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257D6" w14:textId="24C77838" w:rsidR="001D313D" w:rsidRPr="00A85DC3" w:rsidRDefault="001D313D" w:rsidP="00CD486D">
      <w:pPr>
        <w:tabs>
          <w:tab w:val="center" w:pos="4536"/>
          <w:tab w:val="right" w:pos="7938"/>
          <w:tab w:val="right" w:pos="9639"/>
        </w:tabs>
        <w:ind w:right="2"/>
        <w:jc w:val="both"/>
        <w:rPr>
          <w:rFonts w:ascii="Arial" w:hAnsi="Arial" w:cs="Arial"/>
          <w:b/>
          <w:bCs/>
          <w:sz w:val="22"/>
          <w:lang w:val="en-US"/>
        </w:rPr>
      </w:pPr>
      <w:r>
        <w:rPr>
          <w:rFonts w:ascii="Arial" w:hAnsi="Arial" w:cs="Arial"/>
          <w:b/>
          <w:bCs/>
          <w:sz w:val="22"/>
        </w:rPr>
        <w:t>3GPP TSG RAN WG1 #110</w:t>
      </w:r>
      <w:r>
        <w:rPr>
          <w:rFonts w:ascii="Arial" w:hAnsi="Arial" w:cs="Arial" w:hint="eastAsia"/>
          <w:b/>
          <w:bCs/>
          <w:sz w:val="22"/>
        </w:rPr>
        <w:t>bis-e</w:t>
      </w:r>
      <w:r w:rsidRPr="002342A6">
        <w:rPr>
          <w:rFonts w:ascii="Arial" w:hAnsi="Arial" w:cs="Arial"/>
          <w:b/>
          <w:bCs/>
          <w:sz w:val="22"/>
        </w:rPr>
        <w:tab/>
      </w:r>
      <w:r w:rsidRPr="002342A6">
        <w:rPr>
          <w:rFonts w:ascii="Arial" w:hAnsi="Arial" w:cs="Arial"/>
          <w:b/>
          <w:bCs/>
          <w:sz w:val="22"/>
        </w:rPr>
        <w:tab/>
      </w:r>
      <w:r>
        <w:rPr>
          <w:rFonts w:ascii="Arial" w:hAnsi="Arial" w:cs="Arial"/>
          <w:b/>
          <w:bCs/>
          <w:sz w:val="22"/>
        </w:rPr>
        <w:t xml:space="preserve"> </w:t>
      </w:r>
      <w:r>
        <w:rPr>
          <w:rFonts w:ascii="Arial" w:hAnsi="Arial" w:cs="Arial"/>
          <w:b/>
          <w:bCs/>
          <w:sz w:val="22"/>
        </w:rPr>
        <w:tab/>
      </w:r>
      <w:r w:rsidR="00A85DC3" w:rsidRPr="00A85DC3">
        <w:rPr>
          <w:rFonts w:ascii="Arial" w:hAnsi="Arial" w:cs="Arial"/>
          <w:b/>
          <w:bCs/>
          <w:sz w:val="22"/>
        </w:rPr>
        <w:t>R1-2209277</w:t>
      </w:r>
    </w:p>
    <w:p w14:paraId="48F0A30E" w14:textId="77777777" w:rsidR="001D313D" w:rsidRDefault="001D313D" w:rsidP="00CD486D">
      <w:pPr>
        <w:ind w:left="1988" w:hanging="1988"/>
        <w:jc w:val="both"/>
        <w:rPr>
          <w:rFonts w:ascii="Arial" w:eastAsia="MS Mincho" w:hAnsi="Arial" w:cs="Arial"/>
          <w:b/>
          <w:bCs/>
          <w:sz w:val="22"/>
          <w:lang w:eastAsia="ja-JP"/>
        </w:rPr>
      </w:pPr>
      <w:r w:rsidRPr="009C7823">
        <w:rPr>
          <w:rFonts w:ascii="Arial" w:eastAsia="MS Mincho" w:hAnsi="Arial" w:cs="Arial"/>
          <w:b/>
          <w:bCs/>
          <w:sz w:val="22"/>
          <w:lang w:eastAsia="ja-JP"/>
        </w:rPr>
        <w:t>e-Meeting, October 10th – 19th, 2022</w:t>
      </w:r>
    </w:p>
    <w:p w14:paraId="296C45A6" w14:textId="77777777" w:rsidR="009E04D6" w:rsidRPr="002342A6" w:rsidRDefault="009E04D6" w:rsidP="00CD486D">
      <w:pPr>
        <w:spacing w:before="120"/>
        <w:ind w:left="1988" w:hanging="1988"/>
        <w:jc w:val="both"/>
        <w:rPr>
          <w:rFonts w:ascii="Arial" w:hAnsi="Arial" w:cs="Arial"/>
          <w:b/>
          <w:sz w:val="22"/>
          <w:szCs w:val="22"/>
        </w:rPr>
      </w:pPr>
    </w:p>
    <w:p w14:paraId="221DB92A" w14:textId="77777777" w:rsidR="00517CCF" w:rsidRPr="002342A6" w:rsidRDefault="00F8199F" w:rsidP="00CD486D">
      <w:pPr>
        <w:spacing w:before="120"/>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91E1B">
        <w:rPr>
          <w:rFonts w:ascii="Arial" w:hAnsi="Arial" w:cs="Arial"/>
          <w:b/>
          <w:sz w:val="22"/>
          <w:szCs w:val="22"/>
        </w:rPr>
        <w:t>.1</w:t>
      </w:r>
      <w:bookmarkStart w:id="0" w:name="_GoBack"/>
      <w:bookmarkEnd w:id="0"/>
    </w:p>
    <w:p w14:paraId="69553814" w14:textId="77777777" w:rsidR="00517CCF" w:rsidRPr="002342A6" w:rsidRDefault="00517CCF" w:rsidP="00CD486D">
      <w:pPr>
        <w:overflowPunct/>
        <w:autoSpaceDE/>
        <w:autoSpaceDN/>
        <w:adjustRightInd/>
        <w:spacing w:before="120"/>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553D79" w14:textId="77777777" w:rsidR="00517CCF" w:rsidRPr="002342A6" w:rsidRDefault="00517CCF" w:rsidP="00CD486D">
      <w:pPr>
        <w:spacing w:before="120"/>
        <w:ind w:left="1988" w:hanging="1988"/>
        <w:jc w:val="both"/>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F45F00">
        <w:rPr>
          <w:rFonts w:ascii="Arial" w:hAnsi="Arial" w:cs="Arial"/>
          <w:b/>
          <w:sz w:val="22"/>
          <w:szCs w:val="22"/>
        </w:rPr>
        <w:t xml:space="preserve">evaluation on AI/ML for </w:t>
      </w:r>
      <w:r w:rsidR="00F45F00">
        <w:rPr>
          <w:rFonts w:ascii="Arial" w:hAnsi="Arial" w:cs="Arial"/>
          <w:b/>
          <w:sz w:val="22"/>
          <w:szCs w:val="22"/>
          <w:lang w:eastAsia="zh-CN"/>
        </w:rPr>
        <w:t>C</w:t>
      </w:r>
      <w:r w:rsidR="00F8199F">
        <w:rPr>
          <w:rFonts w:ascii="Arial" w:hAnsi="Arial" w:cs="Arial"/>
          <w:b/>
          <w:sz w:val="22"/>
          <w:szCs w:val="22"/>
        </w:rPr>
        <w:t>SI feedback enhancement</w:t>
      </w:r>
    </w:p>
    <w:p w14:paraId="3223F525" w14:textId="77777777" w:rsidR="00517CCF" w:rsidRPr="002342A6" w:rsidRDefault="00517CCF" w:rsidP="00CD486D">
      <w:pPr>
        <w:spacing w:before="120"/>
        <w:ind w:left="1988" w:hanging="1988"/>
        <w:jc w:val="both"/>
        <w:rPr>
          <w:rFonts w:ascii="Arial" w:hAnsi="Arial" w:cs="Arial"/>
          <w:b/>
          <w:sz w:val="22"/>
          <w:szCs w:val="22"/>
        </w:rPr>
      </w:pPr>
      <w:r w:rsidRPr="002342A6">
        <w:rPr>
          <w:rFonts w:ascii="Arial" w:hAnsi="Arial" w:cs="Arial"/>
          <w:b/>
          <w:sz w:val="22"/>
          <w:szCs w:val="22"/>
        </w:rPr>
        <w:t>Document for:</w:t>
      </w:r>
      <w:bookmarkStart w:id="1" w:name="DocumentFor"/>
      <w:bookmarkEnd w:id="1"/>
      <w:r w:rsidRPr="002342A6">
        <w:rPr>
          <w:rFonts w:ascii="Arial" w:hAnsi="Arial" w:cs="Arial"/>
          <w:b/>
          <w:sz w:val="22"/>
          <w:szCs w:val="22"/>
        </w:rPr>
        <w:tab/>
        <w:t>D</w:t>
      </w:r>
      <w:r w:rsidR="00B243EE">
        <w:rPr>
          <w:rFonts w:ascii="Arial" w:hAnsi="Arial" w:cs="Arial"/>
          <w:b/>
          <w:sz w:val="22"/>
          <w:szCs w:val="22"/>
        </w:rPr>
        <w:t>ecision</w:t>
      </w:r>
    </w:p>
    <w:p w14:paraId="28804A09" w14:textId="77777777" w:rsidR="001C6B14" w:rsidRPr="00AF7D02" w:rsidRDefault="001C6B14" w:rsidP="00CD486D">
      <w:pPr>
        <w:pStyle w:val="1"/>
        <w:pBdr>
          <w:top w:val="single" w:sz="12" w:space="4" w:color="auto"/>
        </w:pBdr>
        <w:spacing w:before="120"/>
        <w:ind w:left="431" w:hanging="431"/>
        <w:jc w:val="both"/>
        <w:rPr>
          <w:lang w:val="en-US"/>
        </w:rPr>
      </w:pPr>
      <w:r w:rsidRPr="00AF7D02">
        <w:rPr>
          <w:lang w:val="en-US"/>
        </w:rPr>
        <w:t>Introduction</w:t>
      </w:r>
    </w:p>
    <w:p w14:paraId="5CA4FA95" w14:textId="0393E451" w:rsidR="00BA0223" w:rsidRDefault="002443C5" w:rsidP="00CD486D">
      <w:pPr>
        <w:overflowPunct/>
        <w:autoSpaceDE/>
        <w:autoSpaceDN/>
        <w:adjustRightInd/>
        <w:spacing w:before="120"/>
        <w:jc w:val="both"/>
        <w:textAlignment w:val="auto"/>
        <w:rPr>
          <w:lang w:eastAsia="zh-CN"/>
        </w:rPr>
      </w:pPr>
      <w:r>
        <w:rPr>
          <w:lang w:eastAsia="zh-CN"/>
        </w:rPr>
        <w:t>In RAN1#110 Mee</w:t>
      </w:r>
      <w:r w:rsidR="00CF0700">
        <w:rPr>
          <w:lang w:eastAsia="zh-CN"/>
        </w:rPr>
        <w:t>ting</w:t>
      </w:r>
      <w:r>
        <w:rPr>
          <w:lang w:eastAsia="zh-CN"/>
        </w:rPr>
        <w:t>[1</w:t>
      </w:r>
      <w:r w:rsidR="00D10288">
        <w:rPr>
          <w:lang w:eastAsia="zh-CN"/>
        </w:rPr>
        <w:t>]</w:t>
      </w:r>
      <w:r w:rsidR="00CF0700">
        <w:rPr>
          <w:lang w:eastAsia="zh-CN"/>
        </w:rPr>
        <w:t>, the</w:t>
      </w:r>
      <w:r w:rsidR="00F8199F">
        <w:rPr>
          <w:lang w:eastAsia="zh-CN"/>
        </w:rPr>
        <w:t xml:space="preserve"> following </w:t>
      </w:r>
      <w:r w:rsidR="00CF0700">
        <w:rPr>
          <w:lang w:eastAsia="zh-CN"/>
        </w:rPr>
        <w:t>agreements achieved on evaluation on AI/ML for CSI feedback enhancement</w:t>
      </w:r>
      <w:r w:rsidR="00F8199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F3DA8" w:rsidRPr="00ED7BC7" w14:paraId="23516DED" w14:textId="77777777" w:rsidTr="00386284">
        <w:tc>
          <w:tcPr>
            <w:tcW w:w="10188" w:type="dxa"/>
            <w:shd w:val="clear" w:color="auto" w:fill="auto"/>
          </w:tcPr>
          <w:p w14:paraId="667BB2D4" w14:textId="77777777" w:rsidR="002443C5" w:rsidRPr="00ED7BC7" w:rsidRDefault="002443C5" w:rsidP="00CD486D">
            <w:pPr>
              <w:jc w:val="both"/>
              <w:rPr>
                <w:bCs/>
                <w:highlight w:val="green"/>
                <w:lang w:eastAsia="zh-CN"/>
              </w:rPr>
            </w:pPr>
            <w:r w:rsidRPr="00ED7BC7">
              <w:rPr>
                <w:bCs/>
                <w:highlight w:val="green"/>
                <w:lang w:eastAsia="zh-CN"/>
              </w:rPr>
              <w:t>Agreement</w:t>
            </w:r>
          </w:p>
          <w:p w14:paraId="39058714" w14:textId="7F6F7789" w:rsidR="002443C5" w:rsidRPr="00ED7BC7" w:rsidRDefault="002443C5" w:rsidP="00CD486D">
            <w:pPr>
              <w:jc w:val="both"/>
              <w:rPr>
                <w:bCs/>
                <w:color w:val="FF0000"/>
                <w:lang w:eastAsia="zh-CN"/>
              </w:rPr>
            </w:pPr>
            <w:r w:rsidRPr="00ED7BC7">
              <w:rPr>
                <w:bCs/>
                <w:lang w:eastAsia="zh-CN"/>
              </w:rPr>
              <w:t xml:space="preserve">For the evaluation of the AI/ML based CSI feedback enhancement, if the GCS/SGCS is adopted as the intermediate KPI as part of the ‘Evaluation Metric’, </w:t>
            </w:r>
            <w:r w:rsidRPr="00ED7BC7">
              <w:rPr>
                <w:bCs/>
                <w:color w:val="FF0000"/>
                <w:lang w:eastAsia="zh-CN"/>
              </w:rPr>
              <w:t xml:space="preserve">between GCS and SGCS, </w:t>
            </w:r>
            <w:r w:rsidRPr="00ED7BC7">
              <w:rPr>
                <w:bCs/>
                <w:lang w:eastAsia="zh-CN"/>
              </w:rPr>
              <w:t xml:space="preserve">SGCS </w:t>
            </w:r>
            <w:r w:rsidRPr="00ED7BC7">
              <w:rPr>
                <w:bCs/>
                <w:color w:val="FF0000"/>
                <w:lang w:eastAsia="zh-CN"/>
              </w:rPr>
              <w:t>is adopted</w:t>
            </w:r>
            <w:r w:rsidR="00ED7BC7">
              <w:rPr>
                <w:bCs/>
                <w:color w:val="FF0000"/>
                <w:lang w:eastAsia="zh-CN"/>
              </w:rPr>
              <w:t>.</w:t>
            </w:r>
          </w:p>
          <w:p w14:paraId="241BD01A" w14:textId="77777777" w:rsidR="002443C5" w:rsidRPr="00ED7BC7" w:rsidRDefault="002443C5" w:rsidP="00CD486D">
            <w:pPr>
              <w:jc w:val="both"/>
              <w:rPr>
                <w:highlight w:val="green"/>
              </w:rPr>
            </w:pPr>
            <w:r w:rsidRPr="00ED7BC7">
              <w:rPr>
                <w:highlight w:val="green"/>
              </w:rPr>
              <w:t>Agreement</w:t>
            </w:r>
          </w:p>
          <w:p w14:paraId="5A0B3402" w14:textId="77777777" w:rsidR="002443C5" w:rsidRPr="00ED7BC7" w:rsidRDefault="002443C5" w:rsidP="00CD486D">
            <w:pPr>
              <w:jc w:val="both"/>
              <w:rPr>
                <w:lang w:eastAsia="zh-CN"/>
              </w:rPr>
            </w:pPr>
            <w:r w:rsidRPr="00ED7BC7">
              <w:rPr>
                <w:lang w:eastAsia="zh-CN"/>
              </w:rPr>
              <w:t>The following cases are considered for verifying the generalization performance of an AI/ML model over various scenarios/configurations as a starting point:</w:t>
            </w:r>
          </w:p>
          <w:p w14:paraId="7AD72443"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Case 1: The AI/ML model is trained based on training dataset from one Scenario#A/Configuration#A, and then the AI/ML model performs inference/test on a dataset from the same Scenario#A/Configuration#A</w:t>
            </w:r>
          </w:p>
          <w:p w14:paraId="2A9721FE"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02FFC64C"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9670DDA" w14:textId="77777777" w:rsidR="002443C5" w:rsidRPr="00ED7BC7" w:rsidRDefault="002443C5" w:rsidP="00CD486D">
            <w:pPr>
              <w:pStyle w:val="af7"/>
              <w:numPr>
                <w:ilvl w:val="3"/>
                <w:numId w:val="23"/>
              </w:numPr>
              <w:autoSpaceDE w:val="0"/>
              <w:autoSpaceDN w:val="0"/>
              <w:adjustRightInd w:val="0"/>
              <w:snapToGrid w:val="0"/>
              <w:spacing w:after="120" w:line="259" w:lineRule="auto"/>
              <w:ind w:left="709"/>
              <w:jc w:val="both"/>
              <w:rPr>
                <w:rFonts w:ascii="Times New Roman" w:hAnsi="Times New Roman"/>
                <w:sz w:val="20"/>
                <w:szCs w:val="20"/>
                <w:lang w:eastAsia="zh-CN"/>
              </w:rPr>
            </w:pPr>
            <w:r w:rsidRPr="00ED7BC7">
              <w:rPr>
                <w:rFonts w:ascii="Times New Roman" w:hAnsi="Times New Roman"/>
                <w:sz w:val="20"/>
                <w:szCs w:val="20"/>
                <w:lang w:eastAsia="zh-CN"/>
              </w:rPr>
              <w:t>Note: Companies to report the ratio for dataset mixing</w:t>
            </w:r>
          </w:p>
          <w:p w14:paraId="718B3F88" w14:textId="77777777" w:rsidR="002443C5" w:rsidRPr="00ED7BC7" w:rsidRDefault="002443C5" w:rsidP="00CD486D">
            <w:pPr>
              <w:pStyle w:val="af7"/>
              <w:numPr>
                <w:ilvl w:val="3"/>
                <w:numId w:val="23"/>
              </w:numPr>
              <w:autoSpaceDE w:val="0"/>
              <w:autoSpaceDN w:val="0"/>
              <w:adjustRightInd w:val="0"/>
              <w:snapToGrid w:val="0"/>
              <w:spacing w:after="120" w:line="259" w:lineRule="auto"/>
              <w:ind w:left="709"/>
              <w:jc w:val="both"/>
              <w:rPr>
                <w:rFonts w:ascii="Times New Roman" w:hAnsi="Times New Roman"/>
                <w:sz w:val="20"/>
                <w:szCs w:val="20"/>
                <w:lang w:eastAsia="zh-CN"/>
              </w:rPr>
            </w:pPr>
            <w:r w:rsidRPr="00ED7BC7">
              <w:rPr>
                <w:rFonts w:ascii="Times New Roman" w:hAnsi="Times New Roman"/>
                <w:sz w:val="20"/>
                <w:szCs w:val="20"/>
                <w:lang w:eastAsia="zh-CN"/>
              </w:rPr>
              <w:t>Note: number of the multiple scenarios/configurations can be larger than two</w:t>
            </w:r>
          </w:p>
          <w:p w14:paraId="0611455D"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FFS the detailed set of scenarios/configurations</w:t>
            </w:r>
          </w:p>
          <w:p w14:paraId="5F9EA520"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FFS other cases for generalization verification, e.g.,</w:t>
            </w:r>
          </w:p>
          <w:p w14:paraId="5DF2FE90" w14:textId="5E0EB50A" w:rsidR="002443C5" w:rsidRPr="00ED7BC7" w:rsidRDefault="002443C5" w:rsidP="00CD486D">
            <w:pPr>
              <w:pStyle w:val="af7"/>
              <w:numPr>
                <w:ilvl w:val="2"/>
                <w:numId w:val="23"/>
              </w:numPr>
              <w:autoSpaceDE w:val="0"/>
              <w:autoSpaceDN w:val="0"/>
              <w:adjustRightInd w:val="0"/>
              <w:snapToGrid w:val="0"/>
              <w:spacing w:after="120" w:line="259" w:lineRule="auto"/>
              <w:ind w:left="709"/>
              <w:jc w:val="both"/>
              <w:rPr>
                <w:rFonts w:ascii="Times New Roman" w:hAnsi="Times New Roman"/>
                <w:sz w:val="20"/>
                <w:szCs w:val="20"/>
                <w:lang w:eastAsia="zh-CN"/>
              </w:rPr>
            </w:pPr>
            <w:r w:rsidRPr="00ED7BC7">
              <w:rPr>
                <w:rFonts w:ascii="Times New Roman" w:hAnsi="Times New Roman"/>
                <w:sz w:val="20"/>
                <w:szCs w:val="20"/>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E1CCFF3" w14:textId="77777777" w:rsidR="002443C5" w:rsidRPr="00ED7BC7" w:rsidRDefault="002443C5" w:rsidP="00CD486D">
            <w:pPr>
              <w:jc w:val="both"/>
              <w:rPr>
                <w:bCs/>
                <w:highlight w:val="green"/>
                <w:lang w:eastAsia="zh-CN"/>
              </w:rPr>
            </w:pPr>
            <w:r w:rsidRPr="00ED7BC7">
              <w:rPr>
                <w:bCs/>
                <w:highlight w:val="green"/>
                <w:lang w:eastAsia="zh-CN"/>
              </w:rPr>
              <w:t>Agreement</w:t>
            </w:r>
          </w:p>
          <w:p w14:paraId="42627DDC" w14:textId="77777777" w:rsidR="002443C5" w:rsidRPr="00ED7BC7" w:rsidRDefault="002443C5" w:rsidP="00CD486D">
            <w:pPr>
              <w:spacing w:after="0"/>
              <w:jc w:val="both"/>
              <w:rPr>
                <w:lang w:eastAsia="zh-CN"/>
              </w:rPr>
            </w:pPr>
            <w:r w:rsidRPr="00ED7BC7">
              <w:rPr>
                <w:bCs/>
                <w:lang w:eastAsia="zh-CN"/>
              </w:rPr>
              <w:t xml:space="preserve">For CSI enhancement evaluations, to </w:t>
            </w:r>
            <w:r w:rsidRPr="00ED7BC7">
              <w:t xml:space="preserve">verify the generalization performance of an AI/ML model over various scenarios, the set of scenarios are considered </w:t>
            </w:r>
            <w:r w:rsidRPr="00ED7BC7">
              <w:rPr>
                <w:color w:val="FF0000"/>
              </w:rPr>
              <w:t xml:space="preserve">focusing on one or more of </w:t>
            </w:r>
            <w:r w:rsidRPr="00ED7BC7">
              <w:t xml:space="preserve">the following aspects </w:t>
            </w:r>
            <w:r w:rsidRPr="00ED7BC7">
              <w:rPr>
                <w:color w:val="C00000"/>
              </w:rPr>
              <w:t>as a starting point</w:t>
            </w:r>
            <w:r w:rsidRPr="00ED7BC7">
              <w:t>:</w:t>
            </w:r>
          </w:p>
          <w:p w14:paraId="57833FEE" w14:textId="77777777" w:rsidR="002443C5" w:rsidRPr="00ED7BC7" w:rsidRDefault="002443C5" w:rsidP="00CD486D">
            <w:pPr>
              <w:pStyle w:val="af7"/>
              <w:numPr>
                <w:ilvl w:val="0"/>
                <w:numId w:val="23"/>
              </w:numPr>
              <w:autoSpaceDE w:val="0"/>
              <w:autoSpaceDN w:val="0"/>
              <w:adjustRightInd w:val="0"/>
              <w:snapToGrid w:val="0"/>
              <w:spacing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Various deployment scenarios (e.g., UMa, UMi, InH)</w:t>
            </w:r>
          </w:p>
          <w:p w14:paraId="61387396" w14:textId="77777777" w:rsidR="002443C5" w:rsidRPr="00ED7BC7" w:rsidRDefault="002443C5" w:rsidP="00CD486D">
            <w:pPr>
              <w:pStyle w:val="af7"/>
              <w:numPr>
                <w:ilvl w:val="0"/>
                <w:numId w:val="23"/>
              </w:numPr>
              <w:autoSpaceDE w:val="0"/>
              <w:autoSpaceDN w:val="0"/>
              <w:adjustRightInd w:val="0"/>
              <w:snapToGrid w:val="0"/>
              <w:spacing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Various outdoor/indoor UE distributions for UMa/UMi (e.g., 10:0, 8:2, 5:5, 2:8, 0:10)</w:t>
            </w:r>
          </w:p>
          <w:p w14:paraId="4DB7316F" w14:textId="77777777" w:rsidR="002443C5" w:rsidRPr="00ED7BC7" w:rsidRDefault="002443C5" w:rsidP="00CD486D">
            <w:pPr>
              <w:pStyle w:val="af7"/>
              <w:numPr>
                <w:ilvl w:val="0"/>
                <w:numId w:val="23"/>
              </w:numPr>
              <w:autoSpaceDE w:val="0"/>
              <w:autoSpaceDN w:val="0"/>
              <w:adjustRightInd w:val="0"/>
              <w:snapToGrid w:val="0"/>
              <w:spacing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Various carrier frequencies (e.g., 2GHz, 3.5GHz)</w:t>
            </w:r>
          </w:p>
          <w:p w14:paraId="07F05767" w14:textId="77777777" w:rsidR="002443C5" w:rsidRPr="00ED7BC7" w:rsidRDefault="002443C5" w:rsidP="00CD486D">
            <w:pPr>
              <w:pStyle w:val="af7"/>
              <w:numPr>
                <w:ilvl w:val="0"/>
                <w:numId w:val="23"/>
              </w:numPr>
              <w:autoSpaceDE w:val="0"/>
              <w:autoSpaceDN w:val="0"/>
              <w:adjustRightInd w:val="0"/>
              <w:snapToGrid w:val="0"/>
              <w:spacing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lastRenderedPageBreak/>
              <w:t xml:space="preserve">Other </w:t>
            </w:r>
            <w:r w:rsidRPr="00ED7BC7">
              <w:rPr>
                <w:rFonts w:ascii="Times New Roman" w:hAnsi="Times New Roman"/>
                <w:sz w:val="20"/>
                <w:szCs w:val="20"/>
              </w:rPr>
              <w:t>aspects</w:t>
            </w:r>
            <w:r w:rsidRPr="00ED7BC7">
              <w:rPr>
                <w:rFonts w:ascii="Times New Roman" w:hAnsi="Times New Roman"/>
                <w:sz w:val="20"/>
                <w:szCs w:val="20"/>
                <w:lang w:eastAsia="zh-CN"/>
              </w:rPr>
              <w:t xml:space="preserve"> of scenarios are not precluded, e.g., various antenna spacing, various antenna virtualization (TxRU mapping), various ISDs, various UE speeds, etc.</w:t>
            </w:r>
          </w:p>
          <w:p w14:paraId="2A55C95C" w14:textId="77777777" w:rsidR="002443C5" w:rsidRPr="00ED7BC7" w:rsidRDefault="002443C5" w:rsidP="00CD486D">
            <w:pPr>
              <w:pStyle w:val="af7"/>
              <w:numPr>
                <w:ilvl w:val="0"/>
                <w:numId w:val="23"/>
              </w:numPr>
              <w:autoSpaceDE w:val="0"/>
              <w:autoSpaceDN w:val="0"/>
              <w:adjustRightInd w:val="0"/>
              <w:snapToGrid w:val="0"/>
              <w:spacing w:line="259" w:lineRule="auto"/>
              <w:ind w:left="402" w:hanging="402"/>
              <w:jc w:val="both"/>
              <w:rPr>
                <w:rFonts w:ascii="Times New Roman" w:hAnsi="Times New Roman"/>
                <w:color w:val="FF0000"/>
                <w:sz w:val="20"/>
                <w:szCs w:val="20"/>
                <w:lang w:eastAsia="zh-CN"/>
              </w:rPr>
            </w:pPr>
            <w:r w:rsidRPr="00ED7BC7">
              <w:rPr>
                <w:rFonts w:ascii="Times New Roman" w:hAnsi="Times New Roman"/>
                <w:color w:val="FF0000"/>
                <w:sz w:val="20"/>
                <w:szCs w:val="20"/>
                <w:lang w:eastAsia="zh-CN"/>
              </w:rPr>
              <w:t>Companies to report the selected scenarios for generalization verification</w:t>
            </w:r>
          </w:p>
          <w:p w14:paraId="381A9814" w14:textId="77777777" w:rsidR="002443C5" w:rsidRPr="00ED7BC7" w:rsidRDefault="002443C5" w:rsidP="00CD486D">
            <w:pPr>
              <w:pStyle w:val="af7"/>
              <w:autoSpaceDE w:val="0"/>
              <w:autoSpaceDN w:val="0"/>
              <w:adjustRightInd w:val="0"/>
              <w:snapToGrid w:val="0"/>
              <w:spacing w:after="120" w:line="259" w:lineRule="auto"/>
              <w:ind w:left="0"/>
              <w:jc w:val="both"/>
              <w:rPr>
                <w:rFonts w:ascii="Times New Roman" w:eastAsia="等线" w:hAnsi="Times New Roman"/>
                <w:sz w:val="20"/>
                <w:szCs w:val="20"/>
                <w:highlight w:val="green"/>
                <w:lang w:eastAsia="zh-CN"/>
              </w:rPr>
            </w:pPr>
          </w:p>
          <w:p w14:paraId="47BD15A1" w14:textId="77777777" w:rsidR="002443C5" w:rsidRPr="00ED7BC7" w:rsidRDefault="002443C5" w:rsidP="00CD486D">
            <w:pPr>
              <w:jc w:val="both"/>
              <w:rPr>
                <w:bCs/>
                <w:highlight w:val="green"/>
                <w:lang w:eastAsia="zh-CN"/>
              </w:rPr>
            </w:pPr>
            <w:r w:rsidRPr="00ED7BC7">
              <w:rPr>
                <w:rFonts w:eastAsia="等线"/>
                <w:bCs/>
                <w:highlight w:val="green"/>
                <w:lang w:eastAsia="zh-CN"/>
              </w:rPr>
              <w:t>Agreement</w:t>
            </w:r>
          </w:p>
          <w:p w14:paraId="3BF3AEE2" w14:textId="77777777" w:rsidR="002443C5" w:rsidRPr="00ED7BC7" w:rsidRDefault="002443C5" w:rsidP="00CD486D">
            <w:pPr>
              <w:jc w:val="both"/>
              <w:rPr>
                <w:lang w:eastAsia="zh-CN"/>
              </w:rPr>
            </w:pPr>
            <w:r w:rsidRPr="00ED7BC7">
              <w:rPr>
                <w:bCs/>
                <w:lang w:eastAsia="zh-CN"/>
              </w:rPr>
              <w:t xml:space="preserve">For CSI enhancement evaluations, to </w:t>
            </w:r>
            <w:r w:rsidRPr="00ED7BC7">
              <w:t>verify the generalization</w:t>
            </w:r>
            <w:r w:rsidRPr="00ED7BC7">
              <w:rPr>
                <w:lang w:eastAsia="zh-CN"/>
              </w:rPr>
              <w:t>/scalability</w:t>
            </w:r>
            <w:r w:rsidRPr="00ED7BC7">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E88F570"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Various bandwidths (e.g., 10MHz, 20MHz) and/or frequency granularities, (e.g., size of subband)</w:t>
            </w:r>
          </w:p>
          <w:p w14:paraId="373C7B4A"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Various sizes of CSI feedback payloads, FFS candidate payload number</w:t>
            </w:r>
          </w:p>
          <w:p w14:paraId="2652A92A"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Various antenna port layouts, e.g., (N1/N2/P) and/or antenna port numbers (e.g., 32 ports, 16 ports)</w:t>
            </w:r>
          </w:p>
          <w:p w14:paraId="4C307D95"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 xml:space="preserve">Other </w:t>
            </w:r>
            <w:r w:rsidRPr="00ED7BC7">
              <w:rPr>
                <w:rFonts w:ascii="Times New Roman" w:hAnsi="Times New Roman"/>
                <w:sz w:val="20"/>
                <w:szCs w:val="20"/>
              </w:rPr>
              <w:t>aspects</w:t>
            </w:r>
            <w:r w:rsidRPr="00ED7BC7">
              <w:rPr>
                <w:rFonts w:ascii="Times New Roman" w:hAnsi="Times New Roman"/>
                <w:sz w:val="20"/>
                <w:szCs w:val="20"/>
                <w:lang w:eastAsia="zh-CN"/>
              </w:rPr>
              <w:t xml:space="preserve"> of </w:t>
            </w:r>
            <w:r w:rsidRPr="00ED7BC7">
              <w:rPr>
                <w:rFonts w:ascii="Times New Roman" w:hAnsi="Times New Roman"/>
                <w:sz w:val="20"/>
                <w:szCs w:val="20"/>
              </w:rPr>
              <w:t xml:space="preserve">configurations </w:t>
            </w:r>
            <w:r w:rsidRPr="00ED7BC7">
              <w:rPr>
                <w:rFonts w:ascii="Times New Roman" w:hAnsi="Times New Roman"/>
                <w:sz w:val="20"/>
                <w:szCs w:val="20"/>
                <w:lang w:eastAsia="zh-CN"/>
              </w:rPr>
              <w:t>are not precluded, e.g., various numerologies, various rank numbers/layers, etc.</w:t>
            </w:r>
          </w:p>
          <w:p w14:paraId="7B4EA859"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Companies to report the selected configurations for generalization verification</w:t>
            </w:r>
          </w:p>
          <w:p w14:paraId="02FA53CD" w14:textId="2D3F3774" w:rsidR="002443C5" w:rsidRPr="00820E1D"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bCs/>
                <w:sz w:val="20"/>
                <w:szCs w:val="20"/>
                <w:lang w:eastAsia="zh-CN"/>
              </w:rPr>
              <w:t>Companies are encouraged to report the method to achieve generalization over various configurations to achieve scalability of the AI/ML input/output, including pre-processing, post-processing, etc.</w:t>
            </w:r>
          </w:p>
          <w:p w14:paraId="586D97AB" w14:textId="77777777" w:rsidR="002443C5" w:rsidRPr="00ED7BC7" w:rsidRDefault="002443C5" w:rsidP="00CD486D">
            <w:pPr>
              <w:jc w:val="both"/>
              <w:rPr>
                <w:rFonts w:eastAsia="等线"/>
                <w:bCs/>
                <w:highlight w:val="green"/>
                <w:lang w:eastAsia="zh-CN"/>
              </w:rPr>
            </w:pPr>
            <w:r w:rsidRPr="00ED7BC7">
              <w:rPr>
                <w:bCs/>
                <w:highlight w:val="green"/>
                <w:lang w:eastAsia="zh-CN"/>
              </w:rPr>
              <w:t>Agreement</w:t>
            </w:r>
          </w:p>
          <w:p w14:paraId="2EFB7AC8" w14:textId="17AD9CC9" w:rsidR="002443C5" w:rsidRPr="00D3544D" w:rsidRDefault="002443C5" w:rsidP="00CD486D">
            <w:pPr>
              <w:jc w:val="both"/>
              <w:rPr>
                <w:bCs/>
                <w:lang w:eastAsia="zh-CN"/>
              </w:rPr>
            </w:pPr>
            <w:r w:rsidRPr="00ED7BC7">
              <w:rPr>
                <w:bCs/>
                <w:lang w:eastAsia="zh-CN"/>
              </w:rPr>
              <w:t>For the evaluation of the AI/ML based CSI feedback enhancement, the throughput in the ‘Evaluation Metric’ includes average UPT, 5%ile</w:t>
            </w:r>
            <w:r w:rsidR="00D3544D">
              <w:rPr>
                <w:bCs/>
                <w:lang w:eastAsia="zh-CN"/>
              </w:rPr>
              <w:t xml:space="preserve"> UE throughput, and CDF of UPT.</w:t>
            </w:r>
          </w:p>
          <w:p w14:paraId="00A2277F" w14:textId="77777777" w:rsidR="002443C5" w:rsidRPr="00ED7BC7" w:rsidRDefault="002443C5" w:rsidP="00CD486D">
            <w:pPr>
              <w:spacing w:beforeLines="100" w:before="240"/>
              <w:jc w:val="both"/>
              <w:rPr>
                <w:highlight w:val="green"/>
                <w:lang w:eastAsia="zh-CN"/>
              </w:rPr>
            </w:pPr>
            <w:r w:rsidRPr="00ED7BC7">
              <w:rPr>
                <w:highlight w:val="green"/>
                <w:lang w:eastAsia="zh-CN"/>
              </w:rPr>
              <w:t>Agreement</w:t>
            </w:r>
          </w:p>
          <w:p w14:paraId="7AD68337" w14:textId="57C7E3D8" w:rsidR="002443C5" w:rsidRPr="00ED7BC7" w:rsidRDefault="002443C5" w:rsidP="00CD486D">
            <w:pPr>
              <w:spacing w:beforeLines="100" w:before="240"/>
              <w:jc w:val="both"/>
              <w:rPr>
                <w:lang w:eastAsia="zh-CN"/>
              </w:rPr>
            </w:pPr>
            <w:r w:rsidRPr="00ED7BC7">
              <w:rPr>
                <w:bCs/>
                <w:lang w:eastAsia="zh-CN"/>
              </w:rPr>
              <w:t>For the evaluation of the AI/ML based CSI compression sub use cases, companies are encouraged to report the specific quantization/dequantization method, e.g., vector quantization, scalar quantization, etc.</w:t>
            </w:r>
          </w:p>
          <w:p w14:paraId="1274BDA9" w14:textId="77777777" w:rsidR="002443C5" w:rsidRPr="00ED7BC7" w:rsidRDefault="002443C5" w:rsidP="00CD486D">
            <w:pPr>
              <w:spacing w:beforeLines="100" w:before="240"/>
              <w:jc w:val="both"/>
              <w:rPr>
                <w:bCs/>
                <w:lang w:eastAsia="zh-CN"/>
              </w:rPr>
            </w:pPr>
            <w:r w:rsidRPr="00ED7BC7">
              <w:rPr>
                <w:bCs/>
                <w:highlight w:val="green"/>
                <w:lang w:eastAsia="zh-CN"/>
              </w:rPr>
              <w:t>Agreement</w:t>
            </w:r>
          </w:p>
          <w:p w14:paraId="239CA66E" w14:textId="77777777" w:rsidR="002443C5" w:rsidRPr="00ED7BC7" w:rsidRDefault="002443C5" w:rsidP="00CD486D">
            <w:pPr>
              <w:spacing w:beforeLines="100" w:before="240"/>
              <w:jc w:val="both"/>
              <w:rPr>
                <w:lang w:eastAsia="zh-CN"/>
              </w:rPr>
            </w:pPr>
            <w:r w:rsidRPr="00ED7BC7">
              <w:rPr>
                <w:bCs/>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F934B69" w14:textId="77777777" w:rsidR="004602B4" w:rsidRDefault="004602B4" w:rsidP="00CD486D">
            <w:pPr>
              <w:jc w:val="both"/>
              <w:rPr>
                <w:rFonts w:eastAsia="等线"/>
                <w:bCs/>
                <w:lang w:eastAsia="zh-CN"/>
              </w:rPr>
            </w:pPr>
          </w:p>
          <w:p w14:paraId="70D927E2" w14:textId="2DBF5100" w:rsidR="004602B4" w:rsidRPr="00ED7BC7" w:rsidRDefault="004602B4" w:rsidP="00CD486D">
            <w:pPr>
              <w:jc w:val="both"/>
              <w:rPr>
                <w:rFonts w:eastAsia="等线"/>
                <w:bCs/>
                <w:lang w:eastAsia="zh-CN"/>
              </w:rPr>
            </w:pPr>
            <w:r w:rsidRPr="00ED7BC7">
              <w:rPr>
                <w:rFonts w:eastAsia="等线"/>
                <w:bCs/>
                <w:lang w:eastAsia="zh-CN"/>
              </w:rPr>
              <w:t>Conclusion</w:t>
            </w:r>
          </w:p>
          <w:p w14:paraId="55DBF5D2" w14:textId="77777777" w:rsidR="004602B4" w:rsidRPr="00ED7BC7" w:rsidRDefault="004602B4" w:rsidP="00CD486D">
            <w:pPr>
              <w:jc w:val="both"/>
              <w:rPr>
                <w:lang w:eastAsia="zh-CN"/>
              </w:rPr>
            </w:pPr>
            <w:r w:rsidRPr="00ED7BC7">
              <w:rPr>
                <w:color w:val="FF0000"/>
                <w:lang w:eastAsia="zh-CN"/>
              </w:rPr>
              <w:t xml:space="preserve">If the </w:t>
            </w:r>
            <w:r w:rsidRPr="00ED7BC7">
              <w:rPr>
                <w:bCs/>
                <w:color w:val="FF0000"/>
                <w:lang w:eastAsia="zh-CN"/>
              </w:rPr>
              <w:t>AI/ML based CSI prediction sub use cases is to be selected as a sub use case</w:t>
            </w:r>
            <w:r w:rsidRPr="00ED7BC7">
              <w:rPr>
                <w:bCs/>
                <w:lang w:eastAsia="zh-CN"/>
              </w:rPr>
              <w:t xml:space="preserve">, consider </w:t>
            </w:r>
            <w:r w:rsidRPr="00ED7BC7">
              <w:rPr>
                <w:lang w:eastAsia="zh-CN"/>
              </w:rPr>
              <w:t>CSI prediction involving temporal domain as a starting point.</w:t>
            </w:r>
          </w:p>
          <w:p w14:paraId="31C02C8B" w14:textId="77777777" w:rsidR="00820E1D" w:rsidRDefault="00820E1D" w:rsidP="00CD486D">
            <w:pPr>
              <w:jc w:val="both"/>
              <w:rPr>
                <w:bCs/>
                <w:lang w:eastAsia="zh-CN"/>
              </w:rPr>
            </w:pPr>
          </w:p>
          <w:p w14:paraId="3479B07B" w14:textId="77777777" w:rsidR="00820E1D" w:rsidRPr="00ED7BC7" w:rsidRDefault="00820E1D" w:rsidP="00CD486D">
            <w:pPr>
              <w:jc w:val="both"/>
              <w:rPr>
                <w:bCs/>
                <w:lang w:eastAsia="zh-CN"/>
              </w:rPr>
            </w:pPr>
            <w:r w:rsidRPr="00ED7BC7">
              <w:rPr>
                <w:bCs/>
                <w:lang w:eastAsia="zh-CN"/>
              </w:rPr>
              <w:t>Conclusion</w:t>
            </w:r>
          </w:p>
          <w:p w14:paraId="3B742C4F" w14:textId="77777777" w:rsidR="00820E1D" w:rsidRPr="00ED7BC7" w:rsidRDefault="00820E1D" w:rsidP="00CD486D">
            <w:pPr>
              <w:jc w:val="both"/>
              <w:rPr>
                <w:bCs/>
                <w:lang w:eastAsia="zh-CN"/>
              </w:rPr>
            </w:pPr>
            <w:r w:rsidRPr="00ED7BC7">
              <w:rPr>
                <w:bCs/>
                <w:lang w:eastAsia="zh-CN"/>
              </w:rPr>
              <w:t>For the evaluation of the AI/ML based CSI feedback enhancement, for ‘Channel estimation’, it is up to companies to choose the error modeling method for realistic channel estimation and report by willingness.</w:t>
            </w:r>
          </w:p>
          <w:p w14:paraId="5B34CA33" w14:textId="07CB6C56" w:rsidR="00820E1D" w:rsidRPr="00C015D6" w:rsidRDefault="00820E1D"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rPr>
            </w:pPr>
            <w:r w:rsidRPr="00ED7BC7">
              <w:rPr>
                <w:rFonts w:ascii="Times New Roman" w:hAnsi="Times New Roman"/>
                <w:sz w:val="20"/>
                <w:szCs w:val="20"/>
              </w:rPr>
              <w:t>Note: It is not precluded that companies use ideal channel to calibrate</w:t>
            </w:r>
          </w:p>
          <w:p w14:paraId="3AE06968" w14:textId="7F402768" w:rsidR="002443C5" w:rsidRPr="00ED7BC7" w:rsidRDefault="002443C5" w:rsidP="00CD486D">
            <w:pPr>
              <w:spacing w:beforeLines="100" w:before="240"/>
              <w:jc w:val="both"/>
              <w:rPr>
                <w:rFonts w:eastAsia="等线"/>
                <w:lang w:eastAsia="zh-CN"/>
              </w:rPr>
            </w:pPr>
            <w:r w:rsidRPr="00ED7BC7">
              <w:rPr>
                <w:lang w:eastAsia="zh-CN"/>
              </w:rPr>
              <w:t>Conclusion</w:t>
            </w:r>
          </w:p>
          <w:p w14:paraId="4E389C43" w14:textId="77777777" w:rsidR="002443C5" w:rsidRPr="00ED7BC7" w:rsidRDefault="002443C5" w:rsidP="00CD486D">
            <w:pPr>
              <w:spacing w:beforeLines="100" w:before="240"/>
              <w:jc w:val="both"/>
              <w:rPr>
                <w:lang w:eastAsia="zh-CN"/>
              </w:rPr>
            </w:pPr>
            <w:r w:rsidRPr="00ED7BC7">
              <w:rPr>
                <w:lang w:eastAsia="zh-CN"/>
              </w:rPr>
              <w:t xml:space="preserve">If the </w:t>
            </w:r>
            <w:r w:rsidRPr="00ED7BC7">
              <w:rPr>
                <w:bCs/>
                <w:lang w:eastAsia="zh-CN"/>
              </w:rPr>
              <w:t xml:space="preserve">AI/ML based CSI prediction sub use case is to be selected as a sub use case, a </w:t>
            </w:r>
            <w:r w:rsidRPr="00ED7BC7">
              <w:rPr>
                <w:lang w:eastAsia="zh-CN"/>
              </w:rPr>
              <w:t>one-sided structure is considered as a starting point, where the AI/ML inference is performed at either gNB or UE.</w:t>
            </w:r>
          </w:p>
          <w:p w14:paraId="6CCF9C3D" w14:textId="77777777" w:rsidR="002443C5" w:rsidRPr="00ED7BC7" w:rsidRDefault="002443C5" w:rsidP="00CD486D">
            <w:pPr>
              <w:pStyle w:val="af7"/>
              <w:autoSpaceDE w:val="0"/>
              <w:autoSpaceDN w:val="0"/>
              <w:adjustRightInd w:val="0"/>
              <w:snapToGrid w:val="0"/>
              <w:spacing w:after="120" w:line="259" w:lineRule="auto"/>
              <w:ind w:left="402"/>
              <w:jc w:val="both"/>
              <w:rPr>
                <w:rFonts w:ascii="Times New Roman" w:eastAsia="等线" w:hAnsi="Times New Roman"/>
                <w:color w:val="FF0000"/>
                <w:sz w:val="20"/>
                <w:szCs w:val="20"/>
                <w:lang w:eastAsia="zh-CN"/>
              </w:rPr>
            </w:pPr>
          </w:p>
          <w:p w14:paraId="73A9D18F" w14:textId="77777777" w:rsidR="002443C5" w:rsidRPr="00ED7BC7" w:rsidRDefault="002443C5" w:rsidP="00CD486D">
            <w:pPr>
              <w:spacing w:beforeLines="100" w:before="240"/>
              <w:jc w:val="both"/>
              <w:rPr>
                <w:lang w:eastAsia="zh-CN"/>
              </w:rPr>
            </w:pPr>
            <w:r w:rsidRPr="00ED7BC7">
              <w:rPr>
                <w:lang w:eastAsia="zh-CN"/>
              </w:rPr>
              <w:lastRenderedPageBreak/>
              <w:t>Conclusion</w:t>
            </w:r>
          </w:p>
          <w:p w14:paraId="54D94F76" w14:textId="77777777" w:rsidR="002443C5" w:rsidRPr="00ED7BC7" w:rsidRDefault="002443C5" w:rsidP="00CD486D">
            <w:pPr>
              <w:spacing w:beforeLines="100" w:before="240"/>
              <w:jc w:val="both"/>
              <w:rPr>
                <w:lang w:eastAsia="zh-CN"/>
              </w:rPr>
            </w:pPr>
            <w:r w:rsidRPr="00ED7BC7">
              <w:rPr>
                <w:lang w:eastAsia="zh-CN"/>
              </w:rPr>
              <w:t xml:space="preserve">If the </w:t>
            </w:r>
            <w:r w:rsidRPr="00ED7BC7">
              <w:rPr>
                <w:bCs/>
                <w:lang w:eastAsia="zh-CN"/>
              </w:rPr>
              <w:t>AI/ML based CSI prediction sub use case is to be selected as a sub use case</w:t>
            </w:r>
            <w:r w:rsidRPr="00ED7BC7">
              <w:rPr>
                <w:lang w:eastAsia="zh-CN"/>
              </w:rPr>
              <w:t>, for evaluation,</w:t>
            </w:r>
          </w:p>
          <w:p w14:paraId="2FCA4D17"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100% outdoor UE is assumed for UE distribution.</w:t>
            </w:r>
          </w:p>
          <w:p w14:paraId="7EFC426B" w14:textId="77777777" w:rsidR="002443C5" w:rsidRPr="00ED7BC7" w:rsidRDefault="002443C5" w:rsidP="00CD486D">
            <w:pPr>
              <w:pStyle w:val="af7"/>
              <w:numPr>
                <w:ilvl w:val="2"/>
                <w:numId w:val="24"/>
              </w:numPr>
              <w:autoSpaceDE w:val="0"/>
              <w:autoSpaceDN w:val="0"/>
              <w:adjustRightInd w:val="0"/>
              <w:snapToGrid w:val="0"/>
              <w:spacing w:after="120" w:line="259" w:lineRule="auto"/>
              <w:jc w:val="both"/>
              <w:rPr>
                <w:rFonts w:ascii="Times New Roman" w:hAnsi="Times New Roman"/>
                <w:sz w:val="20"/>
                <w:szCs w:val="20"/>
                <w:lang w:eastAsia="zh-CN"/>
              </w:rPr>
            </w:pPr>
            <w:r w:rsidRPr="00ED7BC7">
              <w:rPr>
                <w:rFonts w:ascii="Times New Roman" w:hAnsi="Times New Roman"/>
                <w:sz w:val="20"/>
                <w:szCs w:val="20"/>
                <w:lang w:eastAsia="zh-CN"/>
              </w:rPr>
              <w:t>FFS: whether to add O2I carpenetration loss per TS 38.901 if the simulation assumes UEs inside vehicles</w:t>
            </w:r>
          </w:p>
          <w:p w14:paraId="2E8D059F"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UE speed is assumed for evaluation with 10, 20, 30, 60, 120km/h</w:t>
            </w:r>
          </w:p>
          <w:p w14:paraId="731D7D40" w14:textId="77777777" w:rsidR="002443C5" w:rsidRPr="00ED7BC7" w:rsidRDefault="002443C5" w:rsidP="00CD486D">
            <w:pPr>
              <w:pStyle w:val="af7"/>
              <w:numPr>
                <w:ilvl w:val="2"/>
                <w:numId w:val="24"/>
              </w:numPr>
              <w:autoSpaceDE w:val="0"/>
              <w:autoSpaceDN w:val="0"/>
              <w:adjustRightInd w:val="0"/>
              <w:snapToGrid w:val="0"/>
              <w:spacing w:after="120" w:line="259" w:lineRule="auto"/>
              <w:jc w:val="both"/>
              <w:rPr>
                <w:rFonts w:ascii="Times New Roman" w:hAnsi="Times New Roman"/>
                <w:sz w:val="20"/>
                <w:szCs w:val="20"/>
                <w:lang w:eastAsia="zh-CN"/>
              </w:rPr>
            </w:pPr>
            <w:r w:rsidRPr="00ED7BC7">
              <w:rPr>
                <w:rFonts w:ascii="Times New Roman" w:hAnsi="Times New Roman"/>
                <w:sz w:val="20"/>
                <w:szCs w:val="20"/>
                <w:lang w:eastAsia="zh-CN"/>
              </w:rPr>
              <w:t>Note: Companies to report the set/subset of speeds</w:t>
            </w:r>
          </w:p>
          <w:p w14:paraId="4D5AEDF2"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sz w:val="20"/>
                <w:szCs w:val="20"/>
                <w:lang w:eastAsia="zh-CN"/>
              </w:rPr>
            </w:pPr>
            <w:r w:rsidRPr="00ED7BC7">
              <w:rPr>
                <w:rFonts w:ascii="Times New Roman" w:hAnsi="Times New Roman"/>
                <w:sz w:val="20"/>
                <w:szCs w:val="20"/>
                <w:lang w:eastAsia="zh-CN"/>
              </w:rPr>
              <w:t>5ms CSI feedback periodicity is taken as baseline, while other CSI feedback periodicity values can be reported for the EVM</w:t>
            </w:r>
          </w:p>
          <w:p w14:paraId="763960F5" w14:textId="77777777" w:rsidR="002443C5" w:rsidRPr="00ED7BC7" w:rsidRDefault="002443C5" w:rsidP="00CD486D">
            <w:pPr>
              <w:spacing w:beforeLines="100" w:before="240"/>
              <w:jc w:val="both"/>
              <w:rPr>
                <w:lang w:eastAsia="zh-CN"/>
              </w:rPr>
            </w:pPr>
            <w:r w:rsidRPr="00ED7BC7">
              <w:rPr>
                <w:lang w:eastAsia="zh-CN"/>
              </w:rPr>
              <w:t>Conclusion</w:t>
            </w:r>
          </w:p>
          <w:p w14:paraId="12497BC9" w14:textId="77777777" w:rsidR="002443C5" w:rsidRPr="00ED7BC7" w:rsidRDefault="002443C5" w:rsidP="00CD486D">
            <w:pPr>
              <w:spacing w:beforeLines="100" w:before="240"/>
              <w:jc w:val="both"/>
              <w:rPr>
                <w:bCs/>
                <w:lang w:eastAsia="zh-CN"/>
              </w:rPr>
            </w:pPr>
            <w:r w:rsidRPr="00ED7BC7">
              <w:rPr>
                <w:bCs/>
                <w:lang w:eastAsia="zh-CN"/>
              </w:rPr>
              <w:t>If the AI/ML based CSI prediction sub use case is to be selected as a sub use case, companies are encouraged to report the details of their models for evaluation, including:</w:t>
            </w:r>
          </w:p>
          <w:p w14:paraId="281E8D56"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bCs/>
                <w:sz w:val="20"/>
                <w:szCs w:val="20"/>
                <w:lang w:eastAsia="zh-CN"/>
              </w:rPr>
            </w:pPr>
            <w:r w:rsidRPr="00ED7BC7">
              <w:rPr>
                <w:rFonts w:ascii="Times New Roman" w:hAnsi="Times New Roman"/>
                <w:bCs/>
                <w:sz w:val="20"/>
                <w:szCs w:val="20"/>
                <w:lang w:eastAsia="zh-CN"/>
              </w:rPr>
              <w:t>The structure of the AI/ML model, e.g., type (FCN, RNN, CNN,…), the number of layers, branches, format of parameters, etc.</w:t>
            </w:r>
          </w:p>
          <w:p w14:paraId="3720E260"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bCs/>
                <w:sz w:val="20"/>
                <w:szCs w:val="20"/>
                <w:lang w:eastAsia="zh-CN"/>
              </w:rPr>
            </w:pPr>
            <w:r w:rsidRPr="00ED7BC7">
              <w:rPr>
                <w:rFonts w:ascii="Times New Roman" w:hAnsi="Times New Roman"/>
                <w:bCs/>
                <w:sz w:val="20"/>
                <w:szCs w:val="20"/>
                <w:lang w:eastAsia="zh-CN"/>
              </w:rPr>
              <w:t>The input CSI type, e.g., raw channel matrix, eigenvector(s) of the raw channel matrix, feedback CSI information, etc.</w:t>
            </w:r>
          </w:p>
          <w:p w14:paraId="03995751"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bCs/>
                <w:sz w:val="20"/>
                <w:szCs w:val="20"/>
                <w:lang w:eastAsia="zh-CN"/>
              </w:rPr>
            </w:pPr>
            <w:r w:rsidRPr="00ED7BC7">
              <w:rPr>
                <w:rFonts w:ascii="Times New Roman" w:hAnsi="Times New Roman"/>
                <w:bCs/>
                <w:sz w:val="20"/>
                <w:szCs w:val="20"/>
                <w:lang w:eastAsia="zh-CN"/>
              </w:rPr>
              <w:t>The output CSI type, e.g., channel matrix, eigenvector(s), feedback CSI information, etc.</w:t>
            </w:r>
          </w:p>
          <w:p w14:paraId="2CB77B1F"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bCs/>
                <w:sz w:val="20"/>
                <w:szCs w:val="20"/>
                <w:lang w:eastAsia="zh-CN"/>
              </w:rPr>
            </w:pPr>
            <w:r w:rsidRPr="00ED7BC7">
              <w:rPr>
                <w:rFonts w:ascii="Times New Roman" w:hAnsi="Times New Roman"/>
                <w:bCs/>
                <w:sz w:val="20"/>
                <w:szCs w:val="20"/>
                <w:lang w:eastAsia="zh-CN"/>
              </w:rPr>
              <w:t>Data pre-processing/post-processing</w:t>
            </w:r>
          </w:p>
          <w:p w14:paraId="15FB0CB0" w14:textId="77777777" w:rsidR="002443C5"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bCs/>
                <w:sz w:val="20"/>
                <w:szCs w:val="20"/>
                <w:lang w:eastAsia="zh-CN"/>
              </w:rPr>
            </w:pPr>
            <w:r w:rsidRPr="00ED7BC7">
              <w:rPr>
                <w:rFonts w:ascii="Times New Roman" w:hAnsi="Times New Roman"/>
                <w:bCs/>
                <w:sz w:val="20"/>
                <w:szCs w:val="20"/>
                <w:lang w:eastAsia="zh-CN"/>
              </w:rPr>
              <w:t>Loss function</w:t>
            </w:r>
          </w:p>
          <w:p w14:paraId="6DF3214D" w14:textId="176A10D9" w:rsidR="00CC78CB" w:rsidRPr="00ED7BC7" w:rsidRDefault="002443C5" w:rsidP="00CD486D">
            <w:pPr>
              <w:pStyle w:val="af7"/>
              <w:numPr>
                <w:ilvl w:val="0"/>
                <w:numId w:val="23"/>
              </w:numPr>
              <w:autoSpaceDE w:val="0"/>
              <w:autoSpaceDN w:val="0"/>
              <w:adjustRightInd w:val="0"/>
              <w:snapToGrid w:val="0"/>
              <w:spacing w:after="120" w:line="259" w:lineRule="auto"/>
              <w:ind w:left="402" w:hanging="402"/>
              <w:jc w:val="both"/>
              <w:rPr>
                <w:rFonts w:ascii="Times New Roman" w:hAnsi="Times New Roman"/>
                <w:bCs/>
                <w:sz w:val="20"/>
                <w:szCs w:val="20"/>
                <w:lang w:eastAsia="zh-CN"/>
              </w:rPr>
            </w:pPr>
            <w:r w:rsidRPr="00ED7BC7">
              <w:rPr>
                <w:rFonts w:ascii="Times New Roman" w:hAnsi="Times New Roman"/>
                <w:bCs/>
                <w:sz w:val="20"/>
                <w:szCs w:val="20"/>
                <w:lang w:eastAsia="zh-CN"/>
              </w:rPr>
              <w:t>Others are not precluded</w:t>
            </w:r>
          </w:p>
        </w:tc>
      </w:tr>
    </w:tbl>
    <w:p w14:paraId="05F2E6C2" w14:textId="017BD405" w:rsidR="00D56BAC" w:rsidRPr="003359AA" w:rsidRDefault="000E0865" w:rsidP="00CD486D">
      <w:pPr>
        <w:overflowPunct/>
        <w:autoSpaceDE/>
        <w:autoSpaceDN/>
        <w:adjustRightInd/>
        <w:spacing w:before="120"/>
        <w:jc w:val="both"/>
        <w:textAlignment w:val="auto"/>
        <w:rPr>
          <w:lang w:val="en-US" w:eastAsia="zh-CN"/>
        </w:rPr>
      </w:pPr>
      <w:r>
        <w:rPr>
          <w:lang w:val="en-US" w:eastAsia="zh-CN"/>
        </w:rPr>
        <w:lastRenderedPageBreak/>
        <w:t xml:space="preserve">In this contribution, we present </w:t>
      </w:r>
      <w:r w:rsidR="000553B0">
        <w:rPr>
          <w:lang w:val="en-US" w:eastAsia="zh-CN"/>
        </w:rPr>
        <w:t xml:space="preserve">our </w:t>
      </w:r>
      <w:r w:rsidR="00526E33">
        <w:rPr>
          <w:lang w:val="en-US" w:eastAsia="zh-CN"/>
        </w:rPr>
        <w:t xml:space="preserve">views on evaluation methodology and </w:t>
      </w:r>
      <w:r w:rsidR="000553B0">
        <w:rPr>
          <w:lang w:val="en-US" w:eastAsia="zh-CN"/>
        </w:rPr>
        <w:t xml:space="preserve">evaluation results on </w:t>
      </w:r>
      <w:r w:rsidR="00D3544D">
        <w:rPr>
          <w:lang w:val="en-US" w:eastAsia="zh-CN"/>
        </w:rPr>
        <w:t xml:space="preserve">the generalization performance </w:t>
      </w:r>
      <w:r w:rsidR="00526E33">
        <w:rPr>
          <w:lang w:val="en-US" w:eastAsia="zh-CN"/>
        </w:rPr>
        <w:t xml:space="preserve">and performance results for AI based CSI compression. </w:t>
      </w:r>
    </w:p>
    <w:p w14:paraId="528B42CB" w14:textId="111F9CF5" w:rsidR="00141882" w:rsidRDefault="008674F3" w:rsidP="00CD486D">
      <w:pPr>
        <w:pStyle w:val="1"/>
        <w:pBdr>
          <w:top w:val="single" w:sz="12" w:space="4" w:color="auto"/>
        </w:pBdr>
        <w:spacing w:before="120"/>
        <w:ind w:left="431" w:hanging="431"/>
        <w:jc w:val="both"/>
        <w:rPr>
          <w:lang w:val="en-US"/>
        </w:rPr>
      </w:pPr>
      <w:r>
        <w:rPr>
          <w:rFonts w:hint="eastAsia"/>
          <w:lang w:val="en-US" w:eastAsia="zh-CN"/>
        </w:rPr>
        <w:t>Discussion</w:t>
      </w:r>
    </w:p>
    <w:p w14:paraId="1454B5F5" w14:textId="2462D6A6" w:rsidR="00932959" w:rsidRDefault="00106A8A" w:rsidP="00CD486D">
      <w:pPr>
        <w:pStyle w:val="2"/>
        <w:jc w:val="both"/>
        <w:rPr>
          <w:lang w:eastAsia="zh-CN"/>
        </w:rPr>
      </w:pPr>
      <w:r>
        <w:rPr>
          <w:lang w:eastAsia="zh-CN"/>
        </w:rPr>
        <w:t>Evaluation methodology</w:t>
      </w:r>
    </w:p>
    <w:p w14:paraId="28B40F60" w14:textId="0B91088E" w:rsidR="00932959" w:rsidRDefault="00BB21EB" w:rsidP="00CD486D">
      <w:pPr>
        <w:spacing w:before="120"/>
        <w:jc w:val="both"/>
      </w:pPr>
      <w:r>
        <w:rPr>
          <w:lang w:eastAsia="zh-CN"/>
        </w:rPr>
        <w:t xml:space="preserve">On whether full buffer is optional adopted for performance evaluation, we think that </w:t>
      </w:r>
      <w:r>
        <w:t>f</w:t>
      </w:r>
      <w:r w:rsidR="00CB49F9">
        <w:t xml:space="preserve">ull buffer traffic model can reduce the scheduling </w:t>
      </w:r>
      <w:r w:rsidR="00CB49F9" w:rsidRPr="006008A7">
        <w:t>complexity</w:t>
      </w:r>
      <w:r w:rsidR="00CB49F9">
        <w:t xml:space="preserve"> </w:t>
      </w:r>
      <w:r w:rsidR="00C44206">
        <w:t>which is</w:t>
      </w:r>
      <w:r w:rsidR="00CB49F9">
        <w:t xml:space="preserve"> </w:t>
      </w:r>
      <w:r w:rsidR="00C44206">
        <w:t>beneficial</w:t>
      </w:r>
      <w:r w:rsidR="00CB49F9">
        <w:t xml:space="preserve"> for calibration. In that sense, it is proposed that full buffer is optional taken into the EVM for performance evaluation. </w:t>
      </w:r>
    </w:p>
    <w:p w14:paraId="397A4537" w14:textId="4F9DACF9" w:rsidR="00106A8A" w:rsidRPr="00AC10C4" w:rsidRDefault="00BB21EB" w:rsidP="00CD486D">
      <w:pPr>
        <w:spacing w:before="120"/>
        <w:jc w:val="both"/>
        <w:rPr>
          <w:lang w:eastAsia="zh-CN"/>
        </w:rPr>
      </w:pPr>
      <w:r>
        <w:rPr>
          <w:lang w:eastAsia="zh-CN"/>
        </w:rPr>
        <w:t>On</w:t>
      </w:r>
      <w:r w:rsidR="00106A8A">
        <w:rPr>
          <w:lang w:eastAsia="zh-CN"/>
        </w:rPr>
        <w:t xml:space="preserve"> how to model the realis</w:t>
      </w:r>
      <w:r w:rsidR="00C44206">
        <w:rPr>
          <w:lang w:eastAsia="zh-CN"/>
        </w:rPr>
        <w:t>tic channel estimation, we think it can be up to companies’ implementation</w:t>
      </w:r>
      <w:r w:rsidR="00106A8A">
        <w:rPr>
          <w:lang w:eastAsia="zh-CN"/>
        </w:rPr>
        <w:t>. Considering the noise is random generated, it i</w:t>
      </w:r>
      <w:r w:rsidR="00C44206">
        <w:rPr>
          <w:lang w:eastAsia="zh-CN"/>
        </w:rPr>
        <w:t>s expected that UE can ‘learn</w:t>
      </w:r>
      <w:r w:rsidR="00106A8A">
        <w:rPr>
          <w:lang w:eastAsia="zh-CN"/>
        </w:rPr>
        <w:t xml:space="preserve">’ the </w:t>
      </w:r>
      <w:r w:rsidR="00106A8A" w:rsidRPr="004A765E">
        <w:rPr>
          <w:lang w:eastAsia="zh-CN"/>
        </w:rPr>
        <w:t xml:space="preserve">non-randomized </w:t>
      </w:r>
      <w:r w:rsidR="00106A8A">
        <w:rPr>
          <w:lang w:eastAsia="zh-CN"/>
        </w:rPr>
        <w:t xml:space="preserve">channel feature. Therefore it is proposed that if the realistic channel estimation is used, ideal channel is still used as target CSI for </w:t>
      </w:r>
      <w:r w:rsidR="00106A8A" w:rsidRPr="00A5799B">
        <w:t>intermediate results calculation</w:t>
      </w:r>
      <w:r w:rsidR="00106A8A" w:rsidRPr="004A765E">
        <w:t xml:space="preserve"> with AI/ML output CSI from realistic channel estimation</w:t>
      </w:r>
      <w:r w:rsidR="00106A8A">
        <w:t xml:space="preserve">. </w:t>
      </w:r>
    </w:p>
    <w:p w14:paraId="24D19ACB" w14:textId="64C7E164" w:rsidR="00094BD6" w:rsidRDefault="00BB21EB" w:rsidP="00CD486D">
      <w:pPr>
        <w:spacing w:before="120"/>
        <w:jc w:val="both"/>
        <w:rPr>
          <w:lang w:eastAsia="zh-CN"/>
        </w:rPr>
      </w:pPr>
      <w:r>
        <w:rPr>
          <w:lang w:eastAsia="zh-CN"/>
        </w:rPr>
        <w:t xml:space="preserve">On </w:t>
      </w:r>
      <w:r w:rsidR="00094BD6">
        <w:rPr>
          <w:lang w:eastAsia="zh-CN"/>
        </w:rPr>
        <w:t xml:space="preserve">whether ideal channel estimation is applied for dataset construction or performance </w:t>
      </w:r>
      <w:r w:rsidR="00094BD6" w:rsidRPr="00A5799B">
        <w:t>evaluation/inference</w:t>
      </w:r>
      <w:r w:rsidR="00094BD6">
        <w:rPr>
          <w:lang w:eastAsia="zh-CN"/>
        </w:rPr>
        <w:t xml:space="preserve">. In our view, ideal channel estimation can be applied for dataset construction and taken into the EVM </w:t>
      </w:r>
      <w:r w:rsidR="00094BD6" w:rsidRPr="007B768E">
        <w:t>for the purpose of calibration and/or comparing intermediate results</w:t>
      </w:r>
      <w:r w:rsidR="00094BD6">
        <w:rPr>
          <w:lang w:eastAsia="zh-CN"/>
        </w:rPr>
        <w:t xml:space="preserve">. For performance evaluation, ideal channel estimation can be optional adopted besides realistic channel estimation. </w:t>
      </w:r>
    </w:p>
    <w:p w14:paraId="6A375F6E" w14:textId="3DFB002F" w:rsidR="001C7757" w:rsidRDefault="00BB21EB" w:rsidP="00CD486D">
      <w:pPr>
        <w:spacing w:before="120"/>
        <w:jc w:val="both"/>
        <w:rPr>
          <w:lang w:eastAsia="zh-CN"/>
        </w:rPr>
      </w:pPr>
      <w:r>
        <w:rPr>
          <w:lang w:eastAsia="zh-CN"/>
        </w:rPr>
        <w:t xml:space="preserve">On metric of AI/ML model complexity, we prefer to use number of AI/ML parameters. Considering </w:t>
      </w:r>
      <w:r w:rsidR="0067553E">
        <w:rPr>
          <w:lang w:eastAsia="zh-CN"/>
        </w:rPr>
        <w:t xml:space="preserve">that the model size is varies with </w:t>
      </w:r>
      <w:r w:rsidR="00374F9A">
        <w:rPr>
          <w:lang w:eastAsia="zh-CN"/>
        </w:rPr>
        <w:t>deep learning</w:t>
      </w:r>
      <w:r w:rsidR="0067553E">
        <w:rPr>
          <w:lang w:eastAsia="zh-CN"/>
        </w:rPr>
        <w:t xml:space="preserve"> frameworks, e.g., </w:t>
      </w:r>
      <w:r w:rsidR="00374F9A">
        <w:rPr>
          <w:lang w:eastAsia="zh-CN"/>
        </w:rPr>
        <w:t>TensorFlow</w:t>
      </w:r>
      <w:r w:rsidR="0067553E">
        <w:rPr>
          <w:lang w:eastAsia="zh-CN"/>
        </w:rPr>
        <w:t>, PyTorch</w:t>
      </w:r>
      <w:r w:rsidR="00374F9A">
        <w:rPr>
          <w:lang w:eastAsia="zh-CN"/>
        </w:rPr>
        <w:t xml:space="preserve">, while the </w:t>
      </w:r>
      <w:r w:rsidR="006C55A9">
        <w:rPr>
          <w:lang w:eastAsia="zh-CN"/>
        </w:rPr>
        <w:t xml:space="preserve">AI/ML </w:t>
      </w:r>
      <w:r w:rsidR="00374F9A">
        <w:rPr>
          <w:lang w:eastAsia="zh-CN"/>
        </w:rPr>
        <w:t>parameter number is framework-independent. A framework-independent metric is preferred for calibration, in that sense, n</w:t>
      </w:r>
      <w:r w:rsidR="00374F9A" w:rsidRPr="00374F9A">
        <w:rPr>
          <w:lang w:eastAsia="zh-CN"/>
        </w:rPr>
        <w:t>umber of model parameters is selected as metric of model complexity</w:t>
      </w:r>
      <w:r w:rsidR="00374F9A">
        <w:rPr>
          <w:lang w:eastAsia="zh-CN"/>
        </w:rPr>
        <w:t>.</w:t>
      </w:r>
    </w:p>
    <w:p w14:paraId="452ECE4D" w14:textId="2E705C0C" w:rsidR="00CB49F9" w:rsidRDefault="00CB49F9" w:rsidP="00CD486D">
      <w:pPr>
        <w:spacing w:before="120"/>
        <w:jc w:val="both"/>
        <w:rPr>
          <w:b/>
        </w:rPr>
      </w:pPr>
      <w:r w:rsidRPr="00CB49F9">
        <w:rPr>
          <w:b/>
        </w:rPr>
        <w:t xml:space="preserve">Proposal 1: </w:t>
      </w:r>
      <w:r w:rsidR="00C44206">
        <w:rPr>
          <w:b/>
        </w:rPr>
        <w:t>Full buffer</w:t>
      </w:r>
      <w:r w:rsidR="00567543">
        <w:rPr>
          <w:b/>
        </w:rPr>
        <w:t xml:space="preserve"> traffic model</w:t>
      </w:r>
      <w:r w:rsidR="00C44206">
        <w:rPr>
          <w:b/>
        </w:rPr>
        <w:t xml:space="preserve"> is optional taken into the EVM for performance evaluation. </w:t>
      </w:r>
    </w:p>
    <w:p w14:paraId="2FA97C53" w14:textId="0F4C80A0" w:rsidR="00C44206" w:rsidRDefault="00C44206" w:rsidP="00CD486D">
      <w:pPr>
        <w:spacing w:before="120"/>
        <w:jc w:val="both"/>
        <w:rPr>
          <w:b/>
        </w:rPr>
      </w:pPr>
      <w:r>
        <w:rPr>
          <w:b/>
          <w:lang w:eastAsia="zh-CN"/>
        </w:rPr>
        <w:lastRenderedPageBreak/>
        <w:t>P</w:t>
      </w:r>
      <w:r>
        <w:rPr>
          <w:rFonts w:hint="eastAsia"/>
          <w:b/>
          <w:lang w:eastAsia="zh-CN"/>
        </w:rPr>
        <w:t>roposal</w:t>
      </w:r>
      <w:r>
        <w:rPr>
          <w:b/>
        </w:rPr>
        <w:t xml:space="preserve"> 2: Ideal channel is used as target CSI </w:t>
      </w:r>
      <w:r w:rsidRPr="00C44206">
        <w:rPr>
          <w:b/>
        </w:rPr>
        <w:t>for intermediate results calculation with AI/ML output CSI from realistic channel estimation</w:t>
      </w:r>
      <w:r>
        <w:rPr>
          <w:b/>
        </w:rPr>
        <w:t>, if the training dataset is based on TS 38.901.</w:t>
      </w:r>
    </w:p>
    <w:p w14:paraId="04EF22F7" w14:textId="2D37B6DD" w:rsidR="00C44206" w:rsidRPr="00567543" w:rsidRDefault="00C44206" w:rsidP="00CD486D">
      <w:pPr>
        <w:spacing w:before="120"/>
        <w:jc w:val="both"/>
        <w:rPr>
          <w:b/>
        </w:rPr>
      </w:pPr>
      <w:r>
        <w:rPr>
          <w:b/>
        </w:rPr>
        <w:t>Proposal 3: I</w:t>
      </w:r>
      <w:r w:rsidRPr="00C44206">
        <w:rPr>
          <w:b/>
        </w:rPr>
        <w:t xml:space="preserve">deal channel estimation </w:t>
      </w:r>
      <w:r w:rsidR="00567543">
        <w:rPr>
          <w:b/>
        </w:rPr>
        <w:t>is</w:t>
      </w:r>
      <w:r w:rsidRPr="00C44206">
        <w:rPr>
          <w:b/>
        </w:rPr>
        <w:t xml:space="preserve"> optional adopted besides realistic channel estimation</w:t>
      </w:r>
      <w:r>
        <w:rPr>
          <w:b/>
        </w:rPr>
        <w:t xml:space="preserve"> for performance </w:t>
      </w:r>
      <w:r w:rsidRPr="00567543">
        <w:rPr>
          <w:b/>
        </w:rPr>
        <w:t>evaluation.</w:t>
      </w:r>
    </w:p>
    <w:p w14:paraId="6AB09F73" w14:textId="7A8429CE" w:rsidR="00106A8A" w:rsidRPr="00567543" w:rsidRDefault="007340B4" w:rsidP="00567543">
      <w:pPr>
        <w:spacing w:before="120"/>
        <w:jc w:val="both"/>
        <w:rPr>
          <w:b/>
        </w:rPr>
      </w:pPr>
      <w:r w:rsidRPr="00567543">
        <w:rPr>
          <w:b/>
        </w:rPr>
        <w:t xml:space="preserve">Proposal 4: Number of model parameters is selected between AI/ML model size and </w:t>
      </w:r>
      <w:r w:rsidR="00E97425">
        <w:rPr>
          <w:b/>
        </w:rPr>
        <w:t xml:space="preserve">number of </w:t>
      </w:r>
      <w:r w:rsidRPr="00567543">
        <w:rPr>
          <w:b/>
        </w:rPr>
        <w:t xml:space="preserve">AI/ML parameters as metric of model complexity. </w:t>
      </w:r>
    </w:p>
    <w:p w14:paraId="6009C46B" w14:textId="5CD7B81C" w:rsidR="005E36F2" w:rsidRDefault="00275B02" w:rsidP="00CD486D">
      <w:pPr>
        <w:pStyle w:val="2"/>
        <w:spacing w:before="120"/>
        <w:jc w:val="both"/>
        <w:rPr>
          <w:lang w:eastAsia="zh-CN"/>
        </w:rPr>
      </w:pPr>
      <w:r>
        <w:rPr>
          <w:lang w:eastAsia="zh-CN"/>
        </w:rPr>
        <w:t>AI/ML model g</w:t>
      </w:r>
      <w:r w:rsidR="005E36F2">
        <w:rPr>
          <w:lang w:eastAsia="zh-CN"/>
        </w:rPr>
        <w:t>eneralization verification</w:t>
      </w:r>
    </w:p>
    <w:p w14:paraId="614D0882" w14:textId="534B3BCF" w:rsidR="00275B02" w:rsidRDefault="00275B02" w:rsidP="00275B02">
      <w:pPr>
        <w:spacing w:before="120"/>
        <w:jc w:val="both"/>
        <w:rPr>
          <w:lang w:eastAsia="zh-CN"/>
        </w:rPr>
      </w:pPr>
      <w:r>
        <w:rPr>
          <w:lang w:eastAsia="zh-CN"/>
        </w:rPr>
        <w:t xml:space="preserve">In </w:t>
      </w:r>
      <w:r>
        <w:rPr>
          <w:rFonts w:hint="eastAsia"/>
          <w:lang w:eastAsia="zh-CN"/>
        </w:rPr>
        <w:t>last</w:t>
      </w:r>
      <w:r>
        <w:rPr>
          <w:lang w:eastAsia="zh-CN"/>
        </w:rPr>
        <w:t xml:space="preserve"> meeting, </w:t>
      </w:r>
      <w:r>
        <w:rPr>
          <w:rFonts w:hint="eastAsia"/>
          <w:lang w:eastAsia="zh-CN"/>
        </w:rPr>
        <w:t>diff</w:t>
      </w:r>
      <w:r>
        <w:rPr>
          <w:lang w:eastAsia="zh-CN"/>
        </w:rPr>
        <w:t xml:space="preserve">erent configurations and scenarios were agreed for AI/ML model generalization verification. </w:t>
      </w:r>
      <w:r>
        <w:rPr>
          <w:rFonts w:hint="eastAsia"/>
          <w:lang w:eastAsia="zh-CN"/>
        </w:rPr>
        <w:t>We</w:t>
      </w:r>
      <w:r>
        <w:rPr>
          <w:lang w:eastAsia="zh-CN"/>
        </w:rPr>
        <w:t xml:space="preserve"> present our preliminary evaluation results for different scenarios and different configurations such as various sizes of CSI feedback payloads, different subband numbers in this section, and different training dataset and testing dataset are considered in the evaluation.</w:t>
      </w:r>
    </w:p>
    <w:p w14:paraId="12329D8C" w14:textId="79342A57" w:rsidR="00275B02" w:rsidRDefault="006C55A9" w:rsidP="00275B02">
      <w:pPr>
        <w:spacing w:before="120"/>
        <w:jc w:val="both"/>
        <w:rPr>
          <w:lang w:eastAsia="zh-CN"/>
        </w:rPr>
      </w:pPr>
      <w:r>
        <w:rPr>
          <w:lang w:eastAsia="zh-CN"/>
        </w:rPr>
        <w:t>A</w:t>
      </w:r>
      <w:r w:rsidR="00275B02">
        <w:rPr>
          <w:lang w:eastAsia="zh-CN"/>
        </w:rPr>
        <w:t xml:space="preserve"> Transformer-based AI model </w:t>
      </w:r>
      <w:r>
        <w:rPr>
          <w:lang w:eastAsia="zh-CN"/>
        </w:rPr>
        <w:t xml:space="preserve">is used </w:t>
      </w:r>
      <w:r w:rsidR="00275B02">
        <w:rPr>
          <w:lang w:eastAsia="zh-CN"/>
        </w:rPr>
        <w:t xml:space="preserve">in the evaluation </w:t>
      </w:r>
      <w:r>
        <w:rPr>
          <w:lang w:eastAsia="zh-CN"/>
        </w:rPr>
        <w:t>for</w:t>
      </w:r>
      <w:r w:rsidR="00275B02">
        <w:rPr>
          <w:lang w:eastAsia="zh-CN"/>
        </w:rPr>
        <w:t xml:space="preserve"> AI based CSI compression. As Fig.1 shows, the AI model including two parts</w:t>
      </w:r>
      <w:r w:rsidR="00275B02" w:rsidRPr="00342B18">
        <w:t xml:space="preserve"> </w:t>
      </w:r>
      <w:r w:rsidR="00275B02" w:rsidRPr="00342B18">
        <w:rPr>
          <w:lang w:eastAsia="zh-CN"/>
        </w:rPr>
        <w:t>as encoder part and decoder part.</w:t>
      </w:r>
      <w:r w:rsidR="00275B02">
        <w:rPr>
          <w:lang w:eastAsia="zh-CN"/>
        </w:rPr>
        <w:t xml:space="preserve"> 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rsidR="00275B02">
        <w:t xml:space="preserve"> </w:t>
      </w:r>
      <w:r w:rsidR="00275B02" w:rsidRPr="00342B18">
        <w:rPr>
          <w:lang w:eastAsia="zh-CN"/>
        </w:rPr>
        <w:t>based on SVD of channel matrix, after linear embedding and positional embedding, the input data are encoded in the encoder. The encoded data then input to the decoder to get recovered eigenvector</w:t>
      </w:r>
      <w:r w:rsidR="00275B02">
        <w:rPr>
          <w:lang w:eastAsia="zh-CN"/>
        </w:rPr>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Pr>
          <w:lang w:eastAsia="zh-CN"/>
        </w:rPr>
        <w:t>. In general, the encoding</w:t>
      </w:r>
      <w:r w:rsidR="00275B02" w:rsidRPr="00342B18">
        <w:rPr>
          <w:lang w:eastAsia="zh-CN"/>
        </w:rPr>
        <w:t xml:space="preserve"> procedure is performed </w:t>
      </w:r>
      <w:r>
        <w:rPr>
          <w:lang w:eastAsia="zh-CN"/>
        </w:rPr>
        <w:t xml:space="preserve">at </w:t>
      </w:r>
      <w:r w:rsidR="00275B02" w:rsidRPr="00342B18">
        <w:rPr>
          <w:lang w:eastAsia="zh-CN"/>
        </w:rPr>
        <w:t xml:space="preserve">UE side and UE feedback quantized data to gNB, then </w:t>
      </w:r>
      <w:r>
        <w:rPr>
          <w:lang w:eastAsia="zh-CN"/>
        </w:rPr>
        <w:t>the decoding</w:t>
      </w:r>
      <w:r w:rsidR="00275B02" w:rsidRPr="00342B18">
        <w:rPr>
          <w:lang w:eastAsia="zh-CN"/>
        </w:rPr>
        <w:t xml:space="preserve"> procedure </w:t>
      </w:r>
      <w:r>
        <w:rPr>
          <w:lang w:eastAsia="zh-CN"/>
        </w:rPr>
        <w:t>is performed at gNB side</w:t>
      </w:r>
      <w:r w:rsidR="00275B02" w:rsidRPr="00342B18">
        <w:rPr>
          <w:lang w:eastAsia="zh-CN"/>
        </w:rPr>
        <w:t xml:space="preserve">. </w:t>
      </w:r>
      <w:r w:rsidR="00275B02">
        <w:rPr>
          <w:lang w:eastAsia="zh-CN"/>
        </w:rPr>
        <w:t xml:space="preserve">  </w:t>
      </w:r>
    </w:p>
    <w:p w14:paraId="3AD2C13A" w14:textId="098CA74A" w:rsidR="00275B02" w:rsidRPr="001A0A33" w:rsidRDefault="00275B02" w:rsidP="00275B02">
      <w:pPr>
        <w:spacing w:before="120"/>
        <w:jc w:val="both"/>
        <w:rPr>
          <w:lang w:val="en-US" w:eastAsia="zh-CN"/>
        </w:rPr>
      </w:pPr>
      <w:r>
        <w:rPr>
          <w:lang w:val="en-US" w:eastAsia="zh-CN"/>
        </w:rPr>
        <w:t xml:space="preserve">The </w:t>
      </w:r>
      <w:r w:rsidR="006C55A9">
        <w:rPr>
          <w:lang w:val="en-US" w:eastAsia="zh-CN"/>
        </w:rPr>
        <w:t>s</w:t>
      </w:r>
      <w:r w:rsidRPr="008A15A9">
        <w:rPr>
          <w:lang w:val="en-US" w:eastAsia="zh-CN"/>
        </w:rPr>
        <w:t>imulation assumption for intermediate result</w:t>
      </w:r>
      <w:r w:rsidR="006C55A9">
        <w:rPr>
          <w:lang w:val="en-US" w:eastAsia="zh-CN"/>
        </w:rPr>
        <w:t>s</w:t>
      </w:r>
      <w:r w:rsidRPr="008A15A9">
        <w:rPr>
          <w:lang w:val="en-US" w:eastAsia="zh-CN"/>
        </w:rPr>
        <w:t xml:space="preserve"> calculation</w:t>
      </w:r>
      <w:r>
        <w:rPr>
          <w:lang w:val="en-US" w:eastAsia="zh-CN"/>
        </w:rPr>
        <w:t xml:space="preserve"> is as Table 1 shows.</w:t>
      </w:r>
      <w:r w:rsidRPr="008A15A9">
        <w:rPr>
          <w:lang w:val="en-US" w:eastAsia="zh-CN"/>
        </w:rPr>
        <w:t xml:space="preserve"> </w:t>
      </w:r>
      <w:r w:rsidRPr="001A0A33">
        <w:rPr>
          <w:lang w:val="en-US" w:eastAsia="zh-CN"/>
        </w:rPr>
        <w:t xml:space="preserve">The AI </w:t>
      </w:r>
      <w:r>
        <w:rPr>
          <w:lang w:val="en-US" w:eastAsia="zh-CN"/>
        </w:rPr>
        <w:t xml:space="preserve">model </w:t>
      </w:r>
      <w:r w:rsidRPr="001A0A33">
        <w:rPr>
          <w:lang w:val="en-US" w:eastAsia="zh-CN"/>
        </w:rPr>
        <w:t>training parameter</w:t>
      </w:r>
      <w:r>
        <w:rPr>
          <w:lang w:val="en-US" w:eastAsia="zh-CN"/>
        </w:rPr>
        <w:t>s</w:t>
      </w:r>
      <w:r w:rsidRPr="001A0A33">
        <w:rPr>
          <w:lang w:val="en-US" w:eastAsia="zh-CN"/>
        </w:rPr>
        <w:t xml:space="preserve"> ar</w:t>
      </w:r>
      <w:r>
        <w:rPr>
          <w:lang w:val="en-US" w:eastAsia="zh-CN"/>
        </w:rPr>
        <w:t>e as Table 2 shows</w:t>
      </w:r>
      <w:r w:rsidRPr="001A0A33">
        <w:rPr>
          <w:lang w:val="en-US" w:eastAsia="zh-CN"/>
        </w:rPr>
        <w:t xml:space="preserve">. </w:t>
      </w:r>
    </w:p>
    <w:p w14:paraId="424B9ED8" w14:textId="77777777" w:rsidR="00275B02" w:rsidRDefault="00275B02" w:rsidP="00275B02">
      <w:pPr>
        <w:pStyle w:val="aff3"/>
        <w:spacing w:before="120" w:after="120" w:line="240" w:lineRule="auto"/>
        <w:ind w:firstLine="420"/>
        <w:jc w:val="center"/>
      </w:pPr>
      <w:r>
        <w:rPr>
          <w:noProof/>
        </w:rPr>
        <w:drawing>
          <wp:inline distT="0" distB="0" distL="0" distR="0" wp14:anchorId="4CD8638B" wp14:editId="246F9946">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6A1996F6" w14:textId="77777777" w:rsidR="00275B02" w:rsidRDefault="00275B02" w:rsidP="00275B02">
      <w:pPr>
        <w:pStyle w:val="aff3"/>
        <w:spacing w:before="120" w:after="120" w:line="240" w:lineRule="auto"/>
        <w:ind w:firstLine="420"/>
        <w:jc w:val="center"/>
      </w:pPr>
      <w:r>
        <w:t>Figure 1, The basic structure of Transformer model</w:t>
      </w:r>
    </w:p>
    <w:p w14:paraId="72C15B0B" w14:textId="77777777" w:rsidR="00275B02" w:rsidRPr="00E01B2A" w:rsidRDefault="00275B02" w:rsidP="00275B02">
      <w:pPr>
        <w:pStyle w:val="aff3"/>
        <w:spacing w:before="120" w:after="120" w:line="240" w:lineRule="auto"/>
        <w:ind w:firstLineChars="0" w:firstLine="0"/>
        <w:jc w:val="center"/>
        <w:rPr>
          <w:sz w:val="20"/>
          <w:szCs w:val="20"/>
        </w:rPr>
      </w:pPr>
      <w:r w:rsidRPr="00E01B2A">
        <w:rPr>
          <w:sz w:val="20"/>
          <w:szCs w:val="20"/>
        </w:rPr>
        <w:t>Table 1, Simulation assumption for intermediate result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4770"/>
      </w:tblGrid>
      <w:tr w:rsidR="00275B02" w:rsidRPr="00EE6747" w14:paraId="5DC0C3FA" w14:textId="77777777" w:rsidTr="006E6969">
        <w:trPr>
          <w:trHeight w:val="271"/>
          <w:jc w:val="center"/>
        </w:trPr>
        <w:tc>
          <w:tcPr>
            <w:tcW w:w="0" w:type="auto"/>
            <w:shd w:val="clear" w:color="auto" w:fill="auto"/>
          </w:tcPr>
          <w:p w14:paraId="7ECEA29D"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Parameter</w:t>
            </w:r>
          </w:p>
        </w:tc>
        <w:tc>
          <w:tcPr>
            <w:tcW w:w="0" w:type="auto"/>
            <w:shd w:val="clear" w:color="auto" w:fill="auto"/>
          </w:tcPr>
          <w:p w14:paraId="58415759"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Value</w:t>
            </w:r>
          </w:p>
        </w:tc>
      </w:tr>
      <w:tr w:rsidR="00275B02" w:rsidRPr="00EE6747" w14:paraId="12517FFF" w14:textId="77777777" w:rsidTr="006E6969">
        <w:trPr>
          <w:jc w:val="center"/>
        </w:trPr>
        <w:tc>
          <w:tcPr>
            <w:tcW w:w="0" w:type="auto"/>
            <w:shd w:val="clear" w:color="auto" w:fill="auto"/>
          </w:tcPr>
          <w:p w14:paraId="472B3512"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Scenario</w:t>
            </w:r>
          </w:p>
        </w:tc>
        <w:tc>
          <w:tcPr>
            <w:tcW w:w="0" w:type="auto"/>
            <w:shd w:val="clear" w:color="auto" w:fill="auto"/>
          </w:tcPr>
          <w:p w14:paraId="5F9FD8EA"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Uma</w:t>
            </w:r>
            <w:r>
              <w:rPr>
                <w:rFonts w:hint="eastAsia"/>
                <w:sz w:val="20"/>
                <w:szCs w:val="20"/>
              </w:rPr>
              <w:t xml:space="preserve"> </w:t>
            </w:r>
            <w:r>
              <w:rPr>
                <w:sz w:val="20"/>
                <w:szCs w:val="20"/>
              </w:rPr>
              <w:t>and</w:t>
            </w:r>
            <w:r>
              <w:rPr>
                <w:rFonts w:hint="eastAsia"/>
                <w:sz w:val="20"/>
                <w:szCs w:val="20"/>
              </w:rPr>
              <w:t>/</w:t>
            </w:r>
            <w:r>
              <w:rPr>
                <w:sz w:val="20"/>
                <w:szCs w:val="20"/>
              </w:rPr>
              <w:t>or Umi</w:t>
            </w:r>
          </w:p>
        </w:tc>
      </w:tr>
      <w:tr w:rsidR="00275B02" w:rsidRPr="00EE6747" w14:paraId="6ECE90B6" w14:textId="77777777" w:rsidTr="006E6969">
        <w:trPr>
          <w:jc w:val="center"/>
        </w:trPr>
        <w:tc>
          <w:tcPr>
            <w:tcW w:w="0" w:type="auto"/>
            <w:shd w:val="clear" w:color="auto" w:fill="auto"/>
          </w:tcPr>
          <w:p w14:paraId="5BA81E32"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Frequency Range</w:t>
            </w:r>
          </w:p>
        </w:tc>
        <w:tc>
          <w:tcPr>
            <w:tcW w:w="0" w:type="auto"/>
            <w:shd w:val="clear" w:color="auto" w:fill="auto"/>
          </w:tcPr>
          <w:p w14:paraId="5B9B45B8"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2</w:t>
            </w:r>
            <w:r w:rsidRPr="00EE6747">
              <w:rPr>
                <w:rFonts w:hint="eastAsia"/>
                <w:sz w:val="20"/>
                <w:szCs w:val="20"/>
              </w:rPr>
              <w:t>GHz</w:t>
            </w:r>
          </w:p>
        </w:tc>
      </w:tr>
      <w:tr w:rsidR="00275B02" w:rsidRPr="00EE6747" w14:paraId="635AFB85" w14:textId="77777777" w:rsidTr="006E6969">
        <w:trPr>
          <w:jc w:val="center"/>
        </w:trPr>
        <w:tc>
          <w:tcPr>
            <w:tcW w:w="0" w:type="auto"/>
            <w:shd w:val="clear" w:color="auto" w:fill="auto"/>
          </w:tcPr>
          <w:p w14:paraId="05929367"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lastRenderedPageBreak/>
              <w:t>Bandwidth</w:t>
            </w:r>
          </w:p>
        </w:tc>
        <w:tc>
          <w:tcPr>
            <w:tcW w:w="0" w:type="auto"/>
            <w:shd w:val="clear" w:color="auto" w:fill="auto"/>
          </w:tcPr>
          <w:p w14:paraId="632D7E81"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1</w:t>
            </w:r>
            <w:r w:rsidRPr="00EE6747">
              <w:rPr>
                <w:sz w:val="20"/>
                <w:szCs w:val="20"/>
              </w:rPr>
              <w:t>0</w:t>
            </w:r>
            <w:r w:rsidRPr="00EE6747">
              <w:rPr>
                <w:rFonts w:hint="eastAsia"/>
                <w:sz w:val="20"/>
                <w:szCs w:val="20"/>
              </w:rPr>
              <w:t>MHz</w:t>
            </w:r>
          </w:p>
        </w:tc>
      </w:tr>
      <w:tr w:rsidR="00275B02" w:rsidRPr="00EE6747" w14:paraId="229D2592" w14:textId="77777777" w:rsidTr="006E6969">
        <w:trPr>
          <w:jc w:val="center"/>
        </w:trPr>
        <w:tc>
          <w:tcPr>
            <w:tcW w:w="0" w:type="auto"/>
            <w:shd w:val="clear" w:color="auto" w:fill="auto"/>
          </w:tcPr>
          <w:p w14:paraId="3470034B"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Subcarrier</w:t>
            </w:r>
            <w:r w:rsidRPr="00EE6747">
              <w:rPr>
                <w:sz w:val="20"/>
                <w:szCs w:val="20"/>
              </w:rPr>
              <w:t xml:space="preserve"> </w:t>
            </w:r>
            <w:r w:rsidRPr="00EE6747">
              <w:rPr>
                <w:rFonts w:hint="eastAsia"/>
                <w:sz w:val="20"/>
                <w:szCs w:val="20"/>
              </w:rPr>
              <w:t>spacing</w:t>
            </w:r>
          </w:p>
        </w:tc>
        <w:tc>
          <w:tcPr>
            <w:tcW w:w="0" w:type="auto"/>
            <w:shd w:val="clear" w:color="auto" w:fill="auto"/>
          </w:tcPr>
          <w:p w14:paraId="483B3641"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1</w:t>
            </w:r>
            <w:r w:rsidRPr="00EE6747">
              <w:rPr>
                <w:sz w:val="20"/>
                <w:szCs w:val="20"/>
              </w:rPr>
              <w:t>5</w:t>
            </w:r>
            <w:r w:rsidRPr="00EE6747">
              <w:rPr>
                <w:rFonts w:hint="eastAsia"/>
                <w:sz w:val="20"/>
                <w:szCs w:val="20"/>
              </w:rPr>
              <w:t>KHz</w:t>
            </w:r>
          </w:p>
        </w:tc>
      </w:tr>
      <w:tr w:rsidR="00275B02" w:rsidRPr="00EE6747" w14:paraId="186B7BE2" w14:textId="77777777" w:rsidTr="006E6969">
        <w:trPr>
          <w:jc w:val="center"/>
        </w:trPr>
        <w:tc>
          <w:tcPr>
            <w:tcW w:w="0" w:type="auto"/>
            <w:shd w:val="clear" w:color="auto" w:fill="auto"/>
          </w:tcPr>
          <w:p w14:paraId="01B7103C"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Antenna setup and port layouts at gNB</w:t>
            </w:r>
          </w:p>
        </w:tc>
        <w:tc>
          <w:tcPr>
            <w:tcW w:w="0" w:type="auto"/>
            <w:shd w:val="clear" w:color="auto" w:fill="auto"/>
          </w:tcPr>
          <w:p w14:paraId="66F67821" w14:textId="77777777" w:rsidR="00275B02" w:rsidRPr="00EE6747" w:rsidRDefault="00275B02" w:rsidP="006E6969">
            <w:pPr>
              <w:spacing w:before="120" w:line="252" w:lineRule="atLeast"/>
              <w:ind w:left="360" w:hanging="360"/>
              <w:jc w:val="both"/>
              <w:rPr>
                <w:rFonts w:ascii="Arial" w:hAnsi="Arial" w:cs="Arial"/>
                <w:color w:val="000000"/>
                <w:lang w:val="fr-FR" w:eastAsia="zh-CN"/>
              </w:rPr>
            </w:pPr>
            <w:r w:rsidRPr="00EE6747">
              <w:rPr>
                <w:kern w:val="2"/>
                <w:lang w:val="en-US" w:eastAsia="zh-CN"/>
              </w:rPr>
              <w:t>32 ports: (8,8,2,1,1,2,8), (dH,dV) = (0.5, 0.8)λ</w:t>
            </w:r>
          </w:p>
        </w:tc>
      </w:tr>
      <w:tr w:rsidR="00275B02" w:rsidRPr="00EE6747" w14:paraId="4F215C56" w14:textId="77777777" w:rsidTr="006E6969">
        <w:trPr>
          <w:jc w:val="center"/>
        </w:trPr>
        <w:tc>
          <w:tcPr>
            <w:tcW w:w="0" w:type="auto"/>
            <w:shd w:val="clear" w:color="auto" w:fill="auto"/>
          </w:tcPr>
          <w:p w14:paraId="6E7C5B2D"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Antenna setup and port layouts at UE</w:t>
            </w:r>
          </w:p>
        </w:tc>
        <w:tc>
          <w:tcPr>
            <w:tcW w:w="0" w:type="auto"/>
            <w:shd w:val="clear" w:color="auto" w:fill="auto"/>
          </w:tcPr>
          <w:p w14:paraId="33C2B187" w14:textId="77777777" w:rsidR="00275B02" w:rsidRPr="00EE6747" w:rsidRDefault="00275B02" w:rsidP="006E6969">
            <w:pPr>
              <w:spacing w:before="120"/>
              <w:jc w:val="both"/>
              <w:rPr>
                <w:rFonts w:ascii="Arial" w:hAnsi="Arial" w:cs="Arial"/>
                <w:color w:val="000000"/>
                <w:lang w:val="en-US" w:eastAsia="zh-CN"/>
              </w:rPr>
            </w:pPr>
            <w:r w:rsidRPr="00EE6747">
              <w:rPr>
                <w:kern w:val="2"/>
                <w:lang w:val="en-US" w:eastAsia="zh-CN"/>
              </w:rPr>
              <w:t>2RX: (1,1,2,1,1,1,1), (dH,dV) = (0.5, 0.5)λ for (rank 1,2)</w:t>
            </w:r>
          </w:p>
        </w:tc>
      </w:tr>
      <w:tr w:rsidR="00275B02" w:rsidRPr="00EE6747" w14:paraId="47838602" w14:textId="77777777" w:rsidTr="006E6969">
        <w:trPr>
          <w:jc w:val="center"/>
        </w:trPr>
        <w:tc>
          <w:tcPr>
            <w:tcW w:w="0" w:type="auto"/>
            <w:shd w:val="clear" w:color="auto" w:fill="auto"/>
          </w:tcPr>
          <w:p w14:paraId="4DE03658"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AI content</w:t>
            </w:r>
          </w:p>
        </w:tc>
        <w:tc>
          <w:tcPr>
            <w:tcW w:w="0" w:type="auto"/>
            <w:shd w:val="clear" w:color="auto" w:fill="auto"/>
          </w:tcPr>
          <w:p w14:paraId="2D91A569"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Eigenvector</w:t>
            </w:r>
          </w:p>
        </w:tc>
      </w:tr>
      <w:tr w:rsidR="00275B02" w:rsidRPr="00EE6747" w14:paraId="6407ABE2" w14:textId="77777777" w:rsidTr="006E6969">
        <w:trPr>
          <w:jc w:val="center"/>
        </w:trPr>
        <w:tc>
          <w:tcPr>
            <w:tcW w:w="0" w:type="auto"/>
            <w:shd w:val="clear" w:color="auto" w:fill="auto"/>
          </w:tcPr>
          <w:p w14:paraId="1BB8E4E7" w14:textId="77777777" w:rsidR="00275B02" w:rsidRPr="00EE6747" w:rsidRDefault="00275B02" w:rsidP="006E6969">
            <w:pPr>
              <w:pStyle w:val="aff3"/>
              <w:spacing w:before="120" w:after="120" w:line="240" w:lineRule="auto"/>
              <w:ind w:firstLineChars="0" w:firstLine="0"/>
              <w:rPr>
                <w:sz w:val="20"/>
                <w:szCs w:val="20"/>
              </w:rPr>
            </w:pPr>
            <w:r w:rsidRPr="00EE6747">
              <w:rPr>
                <w:rFonts w:hint="eastAsia"/>
                <w:sz w:val="20"/>
                <w:szCs w:val="20"/>
              </w:rPr>
              <w:t>Channel</w:t>
            </w:r>
            <w:r w:rsidRPr="00EE6747">
              <w:rPr>
                <w:sz w:val="20"/>
                <w:szCs w:val="20"/>
              </w:rPr>
              <w:t xml:space="preserve"> </w:t>
            </w:r>
            <w:r w:rsidRPr="00EE6747">
              <w:rPr>
                <w:rFonts w:hint="eastAsia"/>
                <w:sz w:val="20"/>
                <w:szCs w:val="20"/>
              </w:rPr>
              <w:t>estimation</w:t>
            </w:r>
          </w:p>
        </w:tc>
        <w:tc>
          <w:tcPr>
            <w:tcW w:w="0" w:type="auto"/>
            <w:shd w:val="clear" w:color="auto" w:fill="auto"/>
          </w:tcPr>
          <w:p w14:paraId="1F323428" w14:textId="77777777" w:rsidR="00275B02" w:rsidRPr="00EE6747" w:rsidRDefault="00275B02" w:rsidP="006E6969">
            <w:pPr>
              <w:pStyle w:val="aff3"/>
              <w:spacing w:before="120" w:after="120" w:line="240" w:lineRule="auto"/>
              <w:ind w:firstLineChars="0" w:firstLine="0"/>
              <w:rPr>
                <w:sz w:val="20"/>
                <w:szCs w:val="20"/>
              </w:rPr>
            </w:pPr>
            <w:r w:rsidRPr="00EE6747">
              <w:rPr>
                <w:sz w:val="20"/>
                <w:szCs w:val="20"/>
              </w:rPr>
              <w:t>Ideal</w:t>
            </w:r>
          </w:p>
        </w:tc>
      </w:tr>
    </w:tbl>
    <w:p w14:paraId="1559F6A3" w14:textId="77777777" w:rsidR="00275B02" w:rsidRPr="008E0ABE" w:rsidRDefault="00275B02" w:rsidP="00275B02">
      <w:pPr>
        <w:pStyle w:val="aff3"/>
        <w:spacing w:before="120" w:after="120" w:line="240" w:lineRule="auto"/>
        <w:ind w:firstLine="400"/>
        <w:jc w:val="center"/>
        <w:rPr>
          <w:sz w:val="20"/>
          <w:szCs w:val="20"/>
        </w:rPr>
      </w:pPr>
      <w:r w:rsidRPr="008E0ABE">
        <w:rPr>
          <w:sz w:val="20"/>
          <w:szCs w:val="20"/>
        </w:rPr>
        <w:t>Table 2,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705"/>
      </w:tblGrid>
      <w:tr w:rsidR="00275B02" w:rsidRPr="00EE6747" w14:paraId="58963C14" w14:textId="77777777" w:rsidTr="006E6969">
        <w:trPr>
          <w:jc w:val="center"/>
        </w:trPr>
        <w:tc>
          <w:tcPr>
            <w:tcW w:w="0" w:type="auto"/>
            <w:shd w:val="clear" w:color="auto" w:fill="auto"/>
          </w:tcPr>
          <w:p w14:paraId="37579685" w14:textId="77777777" w:rsidR="00275B02" w:rsidRPr="00EE6747" w:rsidRDefault="00275B02" w:rsidP="006E6969">
            <w:pPr>
              <w:spacing w:before="120"/>
              <w:jc w:val="both"/>
              <w:rPr>
                <w:lang w:eastAsia="zh-CN"/>
              </w:rPr>
            </w:pPr>
            <w:r w:rsidRPr="00EE6747">
              <w:rPr>
                <w:rFonts w:hint="eastAsia"/>
                <w:lang w:eastAsia="zh-CN"/>
              </w:rPr>
              <w:t>A</w:t>
            </w:r>
            <w:r w:rsidRPr="00EE6747">
              <w:rPr>
                <w:lang w:eastAsia="zh-CN"/>
              </w:rPr>
              <w:t xml:space="preserve">I training parameter </w:t>
            </w:r>
          </w:p>
        </w:tc>
        <w:tc>
          <w:tcPr>
            <w:tcW w:w="0" w:type="auto"/>
            <w:shd w:val="clear" w:color="auto" w:fill="auto"/>
          </w:tcPr>
          <w:p w14:paraId="363634D9" w14:textId="77777777" w:rsidR="00275B02" w:rsidRPr="00EE6747" w:rsidRDefault="00275B02" w:rsidP="006E6969">
            <w:pPr>
              <w:spacing w:before="120"/>
              <w:jc w:val="both"/>
              <w:rPr>
                <w:lang w:eastAsia="zh-CN"/>
              </w:rPr>
            </w:pPr>
            <w:r w:rsidRPr="00EE6747">
              <w:rPr>
                <w:rFonts w:hint="eastAsia"/>
                <w:lang w:eastAsia="zh-CN"/>
              </w:rPr>
              <w:t>V</w:t>
            </w:r>
            <w:r w:rsidRPr="00EE6747">
              <w:rPr>
                <w:lang w:eastAsia="zh-CN"/>
              </w:rPr>
              <w:t>alue</w:t>
            </w:r>
          </w:p>
        </w:tc>
      </w:tr>
      <w:tr w:rsidR="00275B02" w:rsidRPr="00EE6747" w14:paraId="56BB571D" w14:textId="77777777" w:rsidTr="006E6969">
        <w:trPr>
          <w:jc w:val="center"/>
        </w:trPr>
        <w:tc>
          <w:tcPr>
            <w:tcW w:w="0" w:type="auto"/>
            <w:shd w:val="clear" w:color="auto" w:fill="auto"/>
          </w:tcPr>
          <w:p w14:paraId="168B9D8A" w14:textId="77777777" w:rsidR="00275B02" w:rsidRPr="00EE6747" w:rsidRDefault="00275B02" w:rsidP="006E6969">
            <w:pPr>
              <w:spacing w:before="120"/>
              <w:jc w:val="both"/>
            </w:pPr>
            <w:r w:rsidRPr="00EE6747">
              <w:t>Q</w:t>
            </w:r>
            <w:r w:rsidRPr="00EE6747">
              <w:rPr>
                <w:rFonts w:hint="eastAsia"/>
              </w:rPr>
              <w:t>uantization</w:t>
            </w:r>
            <w:r w:rsidRPr="00EE6747">
              <w:t xml:space="preserve"> </w:t>
            </w:r>
            <w:r w:rsidRPr="00EE6747">
              <w:rPr>
                <w:rFonts w:hint="eastAsia"/>
              </w:rPr>
              <w:t>bits</w:t>
            </w:r>
          </w:p>
        </w:tc>
        <w:tc>
          <w:tcPr>
            <w:tcW w:w="0" w:type="auto"/>
            <w:shd w:val="clear" w:color="auto" w:fill="auto"/>
          </w:tcPr>
          <w:p w14:paraId="05277B8C" w14:textId="77777777" w:rsidR="00275B02" w:rsidRPr="00EE6747" w:rsidRDefault="00275B02" w:rsidP="006E6969">
            <w:pPr>
              <w:spacing w:before="120"/>
              <w:jc w:val="both"/>
            </w:pPr>
            <w:r w:rsidRPr="00EE6747">
              <w:t>2 bits per vector</w:t>
            </w:r>
          </w:p>
        </w:tc>
      </w:tr>
      <w:tr w:rsidR="00275B02" w:rsidRPr="00EE6747" w14:paraId="4CE53D99" w14:textId="77777777" w:rsidTr="006E6969">
        <w:trPr>
          <w:jc w:val="center"/>
        </w:trPr>
        <w:tc>
          <w:tcPr>
            <w:tcW w:w="0" w:type="auto"/>
            <w:shd w:val="clear" w:color="auto" w:fill="auto"/>
          </w:tcPr>
          <w:p w14:paraId="6C09E8A5" w14:textId="77777777" w:rsidR="00275B02" w:rsidRPr="00EE6747" w:rsidRDefault="00275B02" w:rsidP="006E6969">
            <w:pPr>
              <w:spacing w:before="120"/>
              <w:jc w:val="both"/>
            </w:pPr>
            <w:r w:rsidRPr="00EE6747">
              <w:t>L</w:t>
            </w:r>
            <w:r w:rsidRPr="00EE6747">
              <w:rPr>
                <w:rFonts w:hint="eastAsia"/>
              </w:rPr>
              <w:t>oss</w:t>
            </w:r>
            <w:r w:rsidRPr="00EE6747">
              <w:t xml:space="preserve"> </w:t>
            </w:r>
            <w:r w:rsidRPr="00EE6747">
              <w:rPr>
                <w:rFonts w:hint="eastAsia"/>
              </w:rPr>
              <w:t>function</w:t>
            </w:r>
          </w:p>
        </w:tc>
        <w:tc>
          <w:tcPr>
            <w:tcW w:w="0" w:type="auto"/>
            <w:shd w:val="clear" w:color="auto" w:fill="auto"/>
          </w:tcPr>
          <w:p w14:paraId="532EFE79" w14:textId="77777777" w:rsidR="00275B02" w:rsidRPr="00EE6747" w:rsidRDefault="00275B02" w:rsidP="006E6969">
            <w:pPr>
              <w:spacing w:before="120"/>
              <w:jc w:val="both"/>
              <w:rPr>
                <w:lang w:eastAsia="zh-CN"/>
              </w:rPr>
            </w:pPr>
            <w:r>
              <w:rPr>
                <w:lang w:eastAsia="zh-CN"/>
              </w:rPr>
              <w:t>S</w:t>
            </w:r>
            <w:r w:rsidRPr="00EE6747">
              <w:rPr>
                <w:rFonts w:hint="eastAsia"/>
                <w:lang w:eastAsia="zh-CN"/>
              </w:rPr>
              <w:t>G</w:t>
            </w:r>
            <w:r w:rsidRPr="00EE6747">
              <w:rPr>
                <w:lang w:eastAsia="zh-CN"/>
              </w:rPr>
              <w:t>CS</w:t>
            </w:r>
          </w:p>
        </w:tc>
      </w:tr>
      <w:tr w:rsidR="00275B02" w:rsidRPr="00EE6747" w14:paraId="0481593C" w14:textId="77777777" w:rsidTr="006E6969">
        <w:trPr>
          <w:jc w:val="center"/>
        </w:trPr>
        <w:tc>
          <w:tcPr>
            <w:tcW w:w="0" w:type="auto"/>
            <w:shd w:val="clear" w:color="auto" w:fill="auto"/>
          </w:tcPr>
          <w:p w14:paraId="11790807" w14:textId="77777777" w:rsidR="00275B02" w:rsidRPr="00EE6747" w:rsidRDefault="00275B02" w:rsidP="006E6969">
            <w:pPr>
              <w:spacing w:before="120"/>
              <w:jc w:val="both"/>
            </w:pPr>
            <w:r w:rsidRPr="00EE6747">
              <w:t>L</w:t>
            </w:r>
            <w:r w:rsidRPr="00EE6747">
              <w:rPr>
                <w:rFonts w:hint="eastAsia"/>
              </w:rPr>
              <w:t>earning</w:t>
            </w:r>
            <w:r w:rsidRPr="00EE6747">
              <w:t xml:space="preserve"> </w:t>
            </w:r>
            <w:r w:rsidRPr="00EE6747">
              <w:rPr>
                <w:rFonts w:hint="eastAsia"/>
              </w:rPr>
              <w:t>rate</w:t>
            </w:r>
          </w:p>
        </w:tc>
        <w:tc>
          <w:tcPr>
            <w:tcW w:w="0" w:type="auto"/>
            <w:shd w:val="clear" w:color="auto" w:fill="auto"/>
          </w:tcPr>
          <w:p w14:paraId="6B35A82B" w14:textId="77777777" w:rsidR="00275B02" w:rsidRPr="00EE6747" w:rsidRDefault="00275B02" w:rsidP="006E6969">
            <w:pPr>
              <w:spacing w:before="120"/>
              <w:jc w:val="both"/>
            </w:pPr>
            <w:r w:rsidRPr="00EE6747">
              <w:rPr>
                <w:rFonts w:hint="eastAsia"/>
              </w:rPr>
              <w:t>0</w:t>
            </w:r>
            <w:r w:rsidRPr="00EE6747">
              <w:t>.001</w:t>
            </w:r>
          </w:p>
        </w:tc>
      </w:tr>
      <w:tr w:rsidR="00275B02" w:rsidRPr="00EE6747" w14:paraId="461E2CAB" w14:textId="77777777" w:rsidTr="006E6969">
        <w:trPr>
          <w:jc w:val="center"/>
        </w:trPr>
        <w:tc>
          <w:tcPr>
            <w:tcW w:w="0" w:type="auto"/>
            <w:shd w:val="clear" w:color="auto" w:fill="auto"/>
          </w:tcPr>
          <w:p w14:paraId="7148FD94" w14:textId="77777777" w:rsidR="00275B02" w:rsidRPr="00EE6747" w:rsidRDefault="00275B02" w:rsidP="006E6969">
            <w:pPr>
              <w:spacing w:before="120"/>
              <w:jc w:val="both"/>
            </w:pPr>
            <w:r w:rsidRPr="00EE6747">
              <w:t>O</w:t>
            </w:r>
            <w:r w:rsidRPr="00EE6747">
              <w:rPr>
                <w:rFonts w:hint="eastAsia"/>
              </w:rPr>
              <w:t>ptimizer</w:t>
            </w:r>
          </w:p>
        </w:tc>
        <w:tc>
          <w:tcPr>
            <w:tcW w:w="0" w:type="auto"/>
            <w:shd w:val="clear" w:color="auto" w:fill="auto"/>
          </w:tcPr>
          <w:p w14:paraId="18350C1B" w14:textId="77777777" w:rsidR="00275B02" w:rsidRPr="00EE6747" w:rsidRDefault="00275B02" w:rsidP="006E6969">
            <w:pPr>
              <w:spacing w:before="120"/>
              <w:jc w:val="both"/>
            </w:pPr>
            <w:r w:rsidRPr="00EE6747">
              <w:rPr>
                <w:rFonts w:hint="eastAsia"/>
              </w:rPr>
              <w:t>Adam</w:t>
            </w:r>
          </w:p>
        </w:tc>
      </w:tr>
      <w:tr w:rsidR="00275B02" w:rsidRPr="00EE6747" w14:paraId="20687B12" w14:textId="77777777" w:rsidTr="006E6969">
        <w:trPr>
          <w:jc w:val="center"/>
        </w:trPr>
        <w:tc>
          <w:tcPr>
            <w:tcW w:w="0" w:type="auto"/>
            <w:shd w:val="clear" w:color="auto" w:fill="auto"/>
          </w:tcPr>
          <w:p w14:paraId="0EA47331" w14:textId="77777777" w:rsidR="00275B02" w:rsidRPr="00EE6747" w:rsidRDefault="00275B02" w:rsidP="006E6969">
            <w:pPr>
              <w:spacing w:before="120"/>
              <w:jc w:val="both"/>
            </w:pPr>
            <w:r w:rsidRPr="00EE6747">
              <w:t>E</w:t>
            </w:r>
            <w:r w:rsidRPr="00EE6747">
              <w:rPr>
                <w:rFonts w:hint="eastAsia"/>
              </w:rPr>
              <w:t>poch</w:t>
            </w:r>
          </w:p>
        </w:tc>
        <w:tc>
          <w:tcPr>
            <w:tcW w:w="0" w:type="auto"/>
            <w:shd w:val="clear" w:color="auto" w:fill="auto"/>
          </w:tcPr>
          <w:p w14:paraId="55E3D4D3" w14:textId="77777777" w:rsidR="00275B02" w:rsidRPr="00EE6747" w:rsidRDefault="00275B02" w:rsidP="006E6969">
            <w:pPr>
              <w:spacing w:before="120"/>
              <w:jc w:val="both"/>
            </w:pPr>
            <w:r w:rsidRPr="00EE6747">
              <w:rPr>
                <w:rFonts w:hint="eastAsia"/>
              </w:rPr>
              <w:t>1</w:t>
            </w:r>
            <w:r w:rsidRPr="00EE6747">
              <w:t>00</w:t>
            </w:r>
          </w:p>
        </w:tc>
      </w:tr>
      <w:tr w:rsidR="00275B02" w:rsidRPr="00EE6747" w14:paraId="5EAA2635" w14:textId="77777777" w:rsidTr="006E6969">
        <w:trPr>
          <w:jc w:val="center"/>
        </w:trPr>
        <w:tc>
          <w:tcPr>
            <w:tcW w:w="0" w:type="auto"/>
            <w:shd w:val="clear" w:color="auto" w:fill="auto"/>
          </w:tcPr>
          <w:p w14:paraId="634621E7" w14:textId="77777777" w:rsidR="00275B02" w:rsidRPr="00EE6747" w:rsidRDefault="00275B02" w:rsidP="006E6969">
            <w:pPr>
              <w:spacing w:before="120"/>
              <w:jc w:val="both"/>
            </w:pPr>
            <w:r w:rsidRPr="00EE6747">
              <w:t>B</w:t>
            </w:r>
            <w:r w:rsidRPr="00EE6747">
              <w:rPr>
                <w:rFonts w:hint="eastAsia"/>
              </w:rPr>
              <w:t>atchsize</w:t>
            </w:r>
          </w:p>
        </w:tc>
        <w:tc>
          <w:tcPr>
            <w:tcW w:w="0" w:type="auto"/>
            <w:shd w:val="clear" w:color="auto" w:fill="auto"/>
          </w:tcPr>
          <w:p w14:paraId="148F75E2" w14:textId="77777777" w:rsidR="00275B02" w:rsidRPr="00EE6747" w:rsidRDefault="00275B02" w:rsidP="006E6969">
            <w:pPr>
              <w:spacing w:before="120"/>
              <w:jc w:val="both"/>
              <w:rPr>
                <w:lang w:eastAsia="zh-CN"/>
              </w:rPr>
            </w:pPr>
            <w:r w:rsidRPr="00EE6747">
              <w:rPr>
                <w:rFonts w:hint="eastAsia"/>
                <w:lang w:eastAsia="zh-CN"/>
              </w:rPr>
              <w:t>1</w:t>
            </w:r>
            <w:r w:rsidRPr="00EE6747">
              <w:rPr>
                <w:lang w:eastAsia="zh-CN"/>
              </w:rPr>
              <w:t>28</w:t>
            </w:r>
          </w:p>
        </w:tc>
      </w:tr>
      <w:tr w:rsidR="00275B02" w:rsidRPr="00EE6747" w14:paraId="1BC37035" w14:textId="77777777" w:rsidTr="006E6969">
        <w:trPr>
          <w:jc w:val="center"/>
        </w:trPr>
        <w:tc>
          <w:tcPr>
            <w:tcW w:w="0" w:type="auto"/>
            <w:shd w:val="clear" w:color="auto" w:fill="auto"/>
          </w:tcPr>
          <w:p w14:paraId="4088A78E" w14:textId="77777777" w:rsidR="00275B02" w:rsidRPr="00EE6747" w:rsidRDefault="00275B02" w:rsidP="006E6969">
            <w:pPr>
              <w:spacing w:before="120"/>
              <w:jc w:val="both"/>
              <w:rPr>
                <w:lang w:eastAsia="zh-CN"/>
              </w:rPr>
            </w:pPr>
            <w:r>
              <w:rPr>
                <w:lang w:eastAsia="zh-CN"/>
              </w:rPr>
              <w:t>Dataset construction</w:t>
            </w:r>
          </w:p>
        </w:tc>
        <w:tc>
          <w:tcPr>
            <w:tcW w:w="0" w:type="auto"/>
            <w:shd w:val="clear" w:color="auto" w:fill="auto"/>
          </w:tcPr>
          <w:p w14:paraId="5590C66E" w14:textId="77777777" w:rsidR="00275B02" w:rsidRDefault="00275B02" w:rsidP="006E6969">
            <w:pPr>
              <w:spacing w:before="120"/>
              <w:jc w:val="both"/>
              <w:rPr>
                <w:lang w:eastAsia="zh-CN"/>
              </w:rPr>
            </w:pPr>
            <w:r>
              <w:rPr>
                <w:rFonts w:hint="eastAsia"/>
                <w:lang w:eastAsia="zh-CN"/>
              </w:rPr>
              <w:t>2</w:t>
            </w:r>
            <w:r>
              <w:rPr>
                <w:lang w:eastAsia="zh-CN"/>
              </w:rPr>
              <w:t>10,000</w:t>
            </w:r>
          </w:p>
          <w:p w14:paraId="2E194D9E" w14:textId="77777777" w:rsidR="00275B02" w:rsidRPr="00EE6747" w:rsidRDefault="00275B02" w:rsidP="006E6969">
            <w:pPr>
              <w:spacing w:before="120"/>
              <w:jc w:val="both"/>
              <w:rPr>
                <w:lang w:eastAsia="zh-CN"/>
              </w:rPr>
            </w:pPr>
            <w:r>
              <w:rPr>
                <w:lang w:eastAsia="zh-CN"/>
              </w:rPr>
              <w:t xml:space="preserve">200 </w:t>
            </w:r>
            <w:r>
              <w:rPr>
                <w:rFonts w:hint="eastAsia"/>
                <w:lang w:eastAsia="zh-CN"/>
              </w:rPr>
              <w:t>dr</w:t>
            </w:r>
            <w:r>
              <w:rPr>
                <w:lang w:eastAsia="zh-CN"/>
              </w:rPr>
              <w:t>op*21 cell*50 UE*1 samples per UE</w:t>
            </w:r>
          </w:p>
        </w:tc>
      </w:tr>
      <w:tr w:rsidR="00275B02" w:rsidRPr="00EE6747" w14:paraId="69AA5966" w14:textId="77777777" w:rsidTr="006E6969">
        <w:trPr>
          <w:jc w:val="center"/>
        </w:trPr>
        <w:tc>
          <w:tcPr>
            <w:tcW w:w="0" w:type="auto"/>
            <w:shd w:val="clear" w:color="auto" w:fill="auto"/>
          </w:tcPr>
          <w:p w14:paraId="33B45182" w14:textId="77777777" w:rsidR="00275B02" w:rsidRPr="00EE6747" w:rsidRDefault="00275B02" w:rsidP="006E6969">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training</w:t>
            </w:r>
            <w:r w:rsidRPr="00EE6747">
              <w:t xml:space="preserve"> </w:t>
            </w:r>
            <w:r w:rsidRPr="00EE6747">
              <w:rPr>
                <w:rFonts w:hint="eastAsia"/>
              </w:rPr>
              <w:t>set</w:t>
            </w:r>
          </w:p>
        </w:tc>
        <w:tc>
          <w:tcPr>
            <w:tcW w:w="0" w:type="auto"/>
            <w:shd w:val="clear" w:color="auto" w:fill="auto"/>
          </w:tcPr>
          <w:p w14:paraId="27A7C12B" w14:textId="77777777" w:rsidR="00275B02" w:rsidRPr="00EE6747" w:rsidRDefault="00275B02" w:rsidP="006E6969">
            <w:pPr>
              <w:spacing w:before="120"/>
              <w:jc w:val="both"/>
              <w:rPr>
                <w:lang w:eastAsia="zh-CN"/>
              </w:rPr>
            </w:pPr>
            <w:r>
              <w:rPr>
                <w:lang w:eastAsia="zh-CN"/>
              </w:rPr>
              <w:t>199,500</w:t>
            </w:r>
          </w:p>
        </w:tc>
      </w:tr>
      <w:tr w:rsidR="00275B02" w:rsidRPr="00EE6747" w14:paraId="12747D27" w14:textId="77777777" w:rsidTr="006E6969">
        <w:trPr>
          <w:jc w:val="center"/>
        </w:trPr>
        <w:tc>
          <w:tcPr>
            <w:tcW w:w="0" w:type="auto"/>
            <w:shd w:val="clear" w:color="auto" w:fill="auto"/>
          </w:tcPr>
          <w:p w14:paraId="47348289" w14:textId="77777777" w:rsidR="00275B02" w:rsidRPr="00EE6747" w:rsidRDefault="00275B02" w:rsidP="006E6969">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validation</w:t>
            </w:r>
            <w:r w:rsidRPr="00EE6747">
              <w:t xml:space="preserve"> </w:t>
            </w:r>
            <w:r w:rsidRPr="00EE6747">
              <w:rPr>
                <w:rFonts w:hint="eastAsia"/>
              </w:rPr>
              <w:t>set</w:t>
            </w:r>
          </w:p>
        </w:tc>
        <w:tc>
          <w:tcPr>
            <w:tcW w:w="0" w:type="auto"/>
            <w:shd w:val="clear" w:color="auto" w:fill="auto"/>
          </w:tcPr>
          <w:p w14:paraId="44808B80" w14:textId="77777777" w:rsidR="00275B02" w:rsidRPr="00EE6747" w:rsidRDefault="00275B02" w:rsidP="006E6969">
            <w:pPr>
              <w:spacing w:before="120"/>
              <w:jc w:val="both"/>
              <w:rPr>
                <w:lang w:eastAsia="zh-CN"/>
              </w:rPr>
            </w:pPr>
            <w:r>
              <w:rPr>
                <w:rFonts w:hint="eastAsia"/>
                <w:lang w:eastAsia="zh-CN"/>
              </w:rPr>
              <w:t>1</w:t>
            </w:r>
            <w:r>
              <w:rPr>
                <w:lang w:eastAsia="zh-CN"/>
              </w:rPr>
              <w:t>0000</w:t>
            </w:r>
          </w:p>
        </w:tc>
      </w:tr>
      <w:tr w:rsidR="00275B02" w:rsidRPr="00EE6747" w14:paraId="1C5A3CBA" w14:textId="77777777" w:rsidTr="006E6969">
        <w:trPr>
          <w:jc w:val="center"/>
        </w:trPr>
        <w:tc>
          <w:tcPr>
            <w:tcW w:w="0" w:type="auto"/>
            <w:shd w:val="clear" w:color="auto" w:fill="auto"/>
          </w:tcPr>
          <w:p w14:paraId="19F1F7DE" w14:textId="77777777" w:rsidR="00275B02" w:rsidRPr="00EE6747" w:rsidRDefault="00275B02" w:rsidP="006E6969">
            <w:pPr>
              <w:spacing w:before="120"/>
              <w:jc w:val="both"/>
            </w:pPr>
            <w:r w:rsidRPr="00EE6747">
              <w:rPr>
                <w:rFonts w:hint="eastAsia"/>
              </w:rPr>
              <w:t>Sample</w:t>
            </w:r>
            <w:r w:rsidRPr="00EE6747">
              <w:t xml:space="preserve"> </w:t>
            </w:r>
            <w:r w:rsidRPr="00EE6747">
              <w:rPr>
                <w:rFonts w:hint="eastAsia"/>
              </w:rPr>
              <w:t>of</w:t>
            </w:r>
            <w:r w:rsidRPr="00EE6747">
              <w:t xml:space="preserve"> </w:t>
            </w:r>
            <w:r w:rsidRPr="00EE6747">
              <w:rPr>
                <w:rFonts w:hint="eastAsia"/>
              </w:rPr>
              <w:t>test</w:t>
            </w:r>
            <w:r w:rsidRPr="00EE6747">
              <w:t xml:space="preserve"> </w:t>
            </w:r>
            <w:r w:rsidRPr="00EE6747">
              <w:rPr>
                <w:rFonts w:hint="eastAsia"/>
              </w:rPr>
              <w:t>set</w:t>
            </w:r>
          </w:p>
        </w:tc>
        <w:tc>
          <w:tcPr>
            <w:tcW w:w="0" w:type="auto"/>
            <w:shd w:val="clear" w:color="auto" w:fill="auto"/>
          </w:tcPr>
          <w:p w14:paraId="72BECA0D" w14:textId="77777777" w:rsidR="00275B02" w:rsidRPr="001A0A33" w:rsidRDefault="00275B02" w:rsidP="006E6969">
            <w:pPr>
              <w:spacing w:before="120"/>
              <w:jc w:val="both"/>
              <w:rPr>
                <w:lang w:eastAsia="zh-CN"/>
              </w:rPr>
            </w:pPr>
            <w:r w:rsidRPr="001A0A33">
              <w:rPr>
                <w:lang w:eastAsia="zh-CN"/>
              </w:rPr>
              <w:t>10500</w:t>
            </w:r>
          </w:p>
        </w:tc>
      </w:tr>
    </w:tbl>
    <w:p w14:paraId="482A4262" w14:textId="311A7BBD" w:rsidR="00004567" w:rsidRDefault="00004567" w:rsidP="005E36F2">
      <w:pPr>
        <w:pStyle w:val="3"/>
        <w:rPr>
          <w:lang w:eastAsia="zh-CN"/>
        </w:rPr>
      </w:pPr>
      <w:r>
        <w:rPr>
          <w:lang w:eastAsia="zh-CN"/>
        </w:rPr>
        <w:t xml:space="preserve">Configuration generalization </w:t>
      </w:r>
    </w:p>
    <w:p w14:paraId="72519AF9" w14:textId="74C2A54B" w:rsidR="00D209A7" w:rsidRPr="00E41012" w:rsidRDefault="00D209A7" w:rsidP="00D209A7">
      <w:pPr>
        <w:spacing w:before="120"/>
        <w:jc w:val="both"/>
        <w:rPr>
          <w:b/>
          <w:i/>
          <w:u w:val="single"/>
          <w:lang w:eastAsia="zh-CN"/>
        </w:rPr>
      </w:pPr>
      <w:r>
        <w:rPr>
          <w:b/>
          <w:i/>
          <w:u w:val="single"/>
          <w:lang w:eastAsia="zh-CN"/>
        </w:rPr>
        <w:t>Generalization of different rank number</w:t>
      </w:r>
    </w:p>
    <w:p w14:paraId="51AAC074" w14:textId="49FD7BBE" w:rsidR="002F591A" w:rsidRDefault="00D209A7" w:rsidP="00E55342">
      <w:pPr>
        <w:spacing w:before="120"/>
        <w:jc w:val="both"/>
        <w:rPr>
          <w:lang w:eastAsia="zh-CN"/>
        </w:rPr>
      </w:pPr>
      <w:r>
        <w:rPr>
          <w:lang w:eastAsia="zh-CN"/>
        </w:rPr>
        <w:t xml:space="preserve">We firstly conduct the evaluation for AI model generalization of </w:t>
      </w:r>
      <w:r w:rsidR="002F591A">
        <w:rPr>
          <w:lang w:eastAsia="zh-CN"/>
        </w:rPr>
        <w:t>different rank number</w:t>
      </w:r>
      <w:r w:rsidR="00E55342">
        <w:rPr>
          <w:lang w:eastAsia="zh-CN"/>
        </w:rPr>
        <w:t xml:space="preserve">. </w:t>
      </w:r>
      <w:r w:rsidR="002F591A">
        <w:rPr>
          <w:lang w:eastAsia="zh-CN"/>
        </w:rPr>
        <w:t>The evalua</w:t>
      </w:r>
      <w:r w:rsidR="00E55342">
        <w:rPr>
          <w:lang w:eastAsia="zh-CN"/>
        </w:rPr>
        <w:t xml:space="preserve">tion result is </w:t>
      </w:r>
      <w:r w:rsidR="00146F92">
        <w:rPr>
          <w:lang w:eastAsia="zh-CN"/>
        </w:rPr>
        <w:t xml:space="preserve">obtained based on feedback payload equals to 120 bits and </w:t>
      </w:r>
      <w:r w:rsidR="00E55342">
        <w:rPr>
          <w:lang w:eastAsia="zh-CN"/>
        </w:rPr>
        <w:t>shown in Table 3,</w:t>
      </w:r>
      <w:r w:rsidR="00E55342" w:rsidRPr="00E55342">
        <w:rPr>
          <w:lang w:eastAsia="zh-CN"/>
        </w:rPr>
        <w:t xml:space="preserve"> </w:t>
      </w:r>
      <w:r w:rsidR="00E55342">
        <w:rPr>
          <w:lang w:eastAsia="zh-CN"/>
        </w:rPr>
        <w:t xml:space="preserve">the baseline is </w:t>
      </w:r>
      <w:r w:rsidR="00E55342" w:rsidRPr="00FF3FEB">
        <w:rPr>
          <w:lang w:eastAsia="zh-CN"/>
        </w:rPr>
        <w:t>per-layer AI model</w:t>
      </w:r>
      <w:r w:rsidR="00E55342">
        <w:rPr>
          <w:lang w:eastAsia="zh-CN"/>
        </w:rPr>
        <w:t>s</w:t>
      </w:r>
      <w:r w:rsidR="00E55342" w:rsidRPr="00FF3FEB">
        <w:rPr>
          <w:lang w:eastAsia="zh-CN"/>
        </w:rPr>
        <w:t xml:space="preserve"> which </w:t>
      </w:r>
      <w:r w:rsidR="00E55342">
        <w:rPr>
          <w:rFonts w:hint="eastAsia"/>
          <w:lang w:eastAsia="zh-CN"/>
        </w:rPr>
        <w:t>incl</w:t>
      </w:r>
      <w:r w:rsidR="00E55342">
        <w:rPr>
          <w:lang w:eastAsia="zh-CN"/>
        </w:rPr>
        <w:t>uding</w:t>
      </w:r>
      <w:r w:rsidR="00E55342" w:rsidRPr="00FF3FEB">
        <w:rPr>
          <w:lang w:eastAsia="zh-CN"/>
        </w:rPr>
        <w:t xml:space="preserve"> two </w:t>
      </w:r>
      <w:r w:rsidR="00E55342">
        <w:rPr>
          <w:lang w:eastAsia="zh-CN"/>
        </w:rPr>
        <w:t xml:space="preserve">AI </w:t>
      </w:r>
      <w:r w:rsidR="00E55342" w:rsidRPr="00FF3FEB">
        <w:rPr>
          <w:lang w:eastAsia="zh-CN"/>
        </w:rPr>
        <w:t xml:space="preserve">models trained by layer 1 eigenvector and layer 2 eigenvector </w:t>
      </w:r>
      <w:r w:rsidR="00E55342">
        <w:rPr>
          <w:lang w:eastAsia="zh-CN"/>
        </w:rPr>
        <w:t>separately</w:t>
      </w:r>
      <w:r w:rsidR="00E55342" w:rsidRPr="00FF3FEB">
        <w:rPr>
          <w:lang w:eastAsia="zh-CN"/>
        </w:rPr>
        <w:t xml:space="preserve">. </w:t>
      </w:r>
      <w:r w:rsidR="00E55342">
        <w:rPr>
          <w:lang w:eastAsia="zh-CN"/>
        </w:rPr>
        <w:t>And the g</w:t>
      </w:r>
      <w:r w:rsidR="00E55342" w:rsidRPr="002F591A">
        <w:rPr>
          <w:lang w:eastAsia="zh-CN"/>
        </w:rPr>
        <w:t>eneralization</w:t>
      </w:r>
      <w:r w:rsidR="00E55342">
        <w:rPr>
          <w:lang w:eastAsia="zh-CN"/>
        </w:rPr>
        <w:t xml:space="preserve"> is the results of</w:t>
      </w:r>
      <w:r w:rsidR="00E55342" w:rsidRPr="002F591A">
        <w:rPr>
          <w:lang w:eastAsia="zh-CN"/>
        </w:rPr>
        <w:t xml:space="preserve"> </w:t>
      </w:r>
      <w:r w:rsidR="00E55342">
        <w:rPr>
          <w:lang w:eastAsia="zh-CN"/>
        </w:rPr>
        <w:t>g</w:t>
      </w:r>
      <w:r w:rsidR="00E55342" w:rsidRPr="002F591A">
        <w:rPr>
          <w:lang w:eastAsia="zh-CN"/>
        </w:rPr>
        <w:t xml:space="preserve">eneralized AI model, which is a single AI model </w:t>
      </w:r>
      <w:r w:rsidR="00E55342" w:rsidRPr="002F591A">
        <w:rPr>
          <w:rFonts w:hint="eastAsia"/>
          <w:lang w:eastAsia="zh-CN"/>
        </w:rPr>
        <w:t>train</w:t>
      </w:r>
      <w:r w:rsidR="00E55342" w:rsidRPr="002F591A">
        <w:rPr>
          <w:lang w:eastAsia="zh-CN"/>
        </w:rPr>
        <w:t>ed by both layer 1 and layer 2 eigenvectors</w:t>
      </w:r>
      <w:r w:rsidR="00E55342">
        <w:rPr>
          <w:lang w:eastAsia="zh-CN"/>
        </w:rPr>
        <w:t>. A</w:t>
      </w:r>
      <w:r w:rsidR="002F591A">
        <w:rPr>
          <w:lang w:eastAsia="zh-CN"/>
        </w:rPr>
        <w:t xml:space="preserve">s Table 3 shows, the performance of the baseline and generalized AI model is very close, </w:t>
      </w:r>
      <w:r w:rsidR="002F591A" w:rsidRPr="006E6969">
        <w:rPr>
          <w:lang w:eastAsia="zh-CN"/>
        </w:rPr>
        <w:t>and the generalized AI model has even better performance than the baseline. It</w:t>
      </w:r>
      <w:r w:rsidR="002F591A">
        <w:rPr>
          <w:lang w:eastAsia="zh-CN"/>
        </w:rPr>
        <w:t xml:space="preserve"> can be observed that the </w:t>
      </w:r>
      <w:r w:rsidR="002F591A" w:rsidRPr="006E6969">
        <w:rPr>
          <w:lang w:eastAsia="zh-CN"/>
        </w:rPr>
        <w:t>AI/ML model shows good generalization performance in various rank number.</w:t>
      </w:r>
    </w:p>
    <w:p w14:paraId="70E84DB0" w14:textId="4EE4903A" w:rsidR="00E55342" w:rsidRPr="00E55342" w:rsidRDefault="00E55342" w:rsidP="00FE006B">
      <w:pPr>
        <w:spacing w:before="120" w:after="0"/>
        <w:jc w:val="both"/>
        <w:rPr>
          <w:b/>
          <w:lang w:eastAsia="zh-CN"/>
        </w:rPr>
      </w:pPr>
      <w:r w:rsidRPr="00E55342">
        <w:rPr>
          <w:b/>
          <w:lang w:eastAsia="zh-CN"/>
        </w:rPr>
        <w:t xml:space="preserve">Observation 1: </w:t>
      </w:r>
      <w:r w:rsidR="006E6969" w:rsidRPr="006E6969">
        <w:rPr>
          <w:b/>
          <w:lang w:eastAsia="zh-CN"/>
        </w:rPr>
        <w:t>AI/ML model shows good generalization performance in various rank number.</w:t>
      </w:r>
    </w:p>
    <w:p w14:paraId="38F5354F" w14:textId="7392E5AB" w:rsidR="00D209A7" w:rsidRDefault="00C95BF2" w:rsidP="00E41012">
      <w:pPr>
        <w:spacing w:before="120" w:line="400" w:lineRule="exact"/>
        <w:ind w:left="1050" w:hangingChars="500" w:hanging="1050"/>
        <w:jc w:val="center"/>
        <w:rPr>
          <w:rFonts w:eastAsia="楷体"/>
          <w:sz w:val="21"/>
          <w:szCs w:val="21"/>
        </w:rPr>
      </w:pPr>
      <w:r>
        <w:rPr>
          <w:rFonts w:eastAsia="楷体"/>
          <w:sz w:val="21"/>
          <w:szCs w:val="21"/>
        </w:rPr>
        <w:t>Table 3</w:t>
      </w:r>
      <w:r w:rsidR="00D209A7">
        <w:rPr>
          <w:rFonts w:eastAsia="楷体"/>
          <w:sz w:val="21"/>
          <w:szCs w:val="21"/>
        </w:rPr>
        <w:t>,</w:t>
      </w:r>
      <w:r w:rsidR="00D209A7" w:rsidRPr="00FF3FEB">
        <w:rPr>
          <w:rFonts w:eastAsia="楷体"/>
          <w:sz w:val="21"/>
          <w:szCs w:val="21"/>
        </w:rPr>
        <w:t xml:space="preserve"> SGCS results </w:t>
      </w:r>
      <w:r w:rsidR="00D209A7">
        <w:rPr>
          <w:rFonts w:eastAsia="楷体"/>
          <w:sz w:val="21"/>
          <w:szCs w:val="21"/>
        </w:rPr>
        <w:t xml:space="preserve">of </w:t>
      </w:r>
      <w:r w:rsidR="001B45BA">
        <w:rPr>
          <w:rFonts w:eastAsia="楷体"/>
          <w:sz w:val="21"/>
          <w:szCs w:val="21"/>
        </w:rPr>
        <w:t xml:space="preserve">rank generalization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3"/>
        <w:gridCol w:w="1403"/>
        <w:gridCol w:w="1446"/>
      </w:tblGrid>
      <w:tr w:rsidR="00D209A7" w:rsidRPr="001D12D0" w14:paraId="0AEEB6BA" w14:textId="77777777" w:rsidTr="006469F7">
        <w:trPr>
          <w:trHeight w:val="268"/>
          <w:jc w:val="center"/>
        </w:trPr>
        <w:tc>
          <w:tcPr>
            <w:tcW w:w="0" w:type="auto"/>
            <w:shd w:val="clear" w:color="auto" w:fill="auto"/>
            <w:vAlign w:val="center"/>
            <w:hideMark/>
          </w:tcPr>
          <w:p w14:paraId="408C91CD" w14:textId="77777777" w:rsidR="00D209A7" w:rsidRPr="001D12D0" w:rsidRDefault="00D209A7" w:rsidP="006469F7">
            <w:pPr>
              <w:spacing w:before="120"/>
              <w:jc w:val="both"/>
              <w:rPr>
                <w:lang w:val="en-US" w:eastAsia="zh-CN"/>
              </w:rPr>
            </w:pPr>
          </w:p>
        </w:tc>
        <w:tc>
          <w:tcPr>
            <w:tcW w:w="0" w:type="auto"/>
            <w:shd w:val="clear" w:color="auto" w:fill="auto"/>
            <w:tcMar>
              <w:top w:w="15" w:type="dxa"/>
              <w:left w:w="108" w:type="dxa"/>
              <w:bottom w:w="0" w:type="dxa"/>
              <w:right w:w="108" w:type="dxa"/>
            </w:tcMar>
            <w:vAlign w:val="center"/>
            <w:hideMark/>
          </w:tcPr>
          <w:p w14:paraId="6BC24A40" w14:textId="77777777" w:rsidR="00D209A7" w:rsidRPr="001D12D0" w:rsidRDefault="00D209A7" w:rsidP="006469F7">
            <w:pPr>
              <w:spacing w:before="120"/>
              <w:jc w:val="both"/>
              <w:rPr>
                <w:lang w:val="en-US" w:eastAsia="zh-CN"/>
              </w:rPr>
            </w:pPr>
            <w:r w:rsidRPr="001D12D0">
              <w:rPr>
                <w:lang w:eastAsia="zh-CN"/>
              </w:rPr>
              <w:t>1</w:t>
            </w:r>
            <w:r w:rsidRPr="001D12D0">
              <w:rPr>
                <w:vertAlign w:val="superscript"/>
                <w:lang w:eastAsia="zh-CN"/>
              </w:rPr>
              <w:t>st</w:t>
            </w:r>
            <w:r w:rsidRPr="001D12D0">
              <w:rPr>
                <w:lang w:eastAsia="zh-CN"/>
              </w:rPr>
              <w:t xml:space="preserve"> layer SGCS</w:t>
            </w:r>
          </w:p>
        </w:tc>
        <w:tc>
          <w:tcPr>
            <w:tcW w:w="0" w:type="auto"/>
            <w:shd w:val="clear" w:color="auto" w:fill="auto"/>
            <w:tcMar>
              <w:top w:w="15" w:type="dxa"/>
              <w:left w:w="108" w:type="dxa"/>
              <w:bottom w:w="0" w:type="dxa"/>
              <w:right w:w="108" w:type="dxa"/>
            </w:tcMar>
            <w:vAlign w:val="center"/>
            <w:hideMark/>
          </w:tcPr>
          <w:p w14:paraId="17A75EDB" w14:textId="77777777" w:rsidR="00D209A7" w:rsidRPr="001D12D0" w:rsidRDefault="00D209A7" w:rsidP="006469F7">
            <w:pPr>
              <w:spacing w:before="120"/>
              <w:jc w:val="both"/>
              <w:rPr>
                <w:lang w:val="en-US" w:eastAsia="zh-CN"/>
              </w:rPr>
            </w:pPr>
            <w:r w:rsidRPr="001D12D0">
              <w:rPr>
                <w:lang w:eastAsia="zh-CN"/>
              </w:rPr>
              <w:t>2</w:t>
            </w:r>
            <w:r w:rsidRPr="001D12D0">
              <w:rPr>
                <w:vertAlign w:val="superscript"/>
                <w:lang w:eastAsia="zh-CN"/>
              </w:rPr>
              <w:t>nd</w:t>
            </w:r>
            <w:r w:rsidRPr="001D12D0">
              <w:rPr>
                <w:lang w:eastAsia="zh-CN"/>
              </w:rPr>
              <w:t xml:space="preserve"> layer SGCS</w:t>
            </w:r>
          </w:p>
        </w:tc>
      </w:tr>
      <w:tr w:rsidR="00D209A7" w:rsidRPr="001D12D0" w14:paraId="5BA1E49C" w14:textId="77777777" w:rsidTr="006469F7">
        <w:trPr>
          <w:trHeight w:val="186"/>
          <w:jc w:val="center"/>
        </w:trPr>
        <w:tc>
          <w:tcPr>
            <w:tcW w:w="0" w:type="auto"/>
            <w:shd w:val="clear" w:color="auto" w:fill="auto"/>
            <w:tcMar>
              <w:top w:w="15" w:type="dxa"/>
              <w:left w:w="108" w:type="dxa"/>
              <w:bottom w:w="0" w:type="dxa"/>
              <w:right w:w="108" w:type="dxa"/>
            </w:tcMar>
            <w:vAlign w:val="center"/>
            <w:hideMark/>
          </w:tcPr>
          <w:p w14:paraId="02E4B5C5" w14:textId="768C19CD" w:rsidR="00D209A7" w:rsidRPr="001D12D0" w:rsidRDefault="00A95D9B" w:rsidP="006469F7">
            <w:pPr>
              <w:spacing w:before="120"/>
              <w:jc w:val="both"/>
              <w:rPr>
                <w:lang w:val="en-US" w:eastAsia="zh-CN"/>
              </w:rPr>
            </w:pPr>
            <w:r>
              <w:rPr>
                <w:b/>
                <w:bCs/>
                <w:lang w:eastAsia="zh-CN"/>
              </w:rPr>
              <w:lastRenderedPageBreak/>
              <w:t>Baseline</w:t>
            </w:r>
          </w:p>
        </w:tc>
        <w:tc>
          <w:tcPr>
            <w:tcW w:w="0" w:type="auto"/>
            <w:shd w:val="clear" w:color="auto" w:fill="auto"/>
            <w:tcMar>
              <w:top w:w="15" w:type="dxa"/>
              <w:left w:w="108" w:type="dxa"/>
              <w:bottom w:w="0" w:type="dxa"/>
              <w:right w:w="108" w:type="dxa"/>
            </w:tcMar>
            <w:hideMark/>
          </w:tcPr>
          <w:p w14:paraId="1B1E02E3" w14:textId="1A7BB84F" w:rsidR="00155B2A" w:rsidRPr="00FA0BA7" w:rsidRDefault="00155B2A" w:rsidP="006469F7">
            <w:pPr>
              <w:spacing w:before="120"/>
              <w:jc w:val="both"/>
            </w:pPr>
            <w:r w:rsidRPr="00112AB9">
              <w:rPr>
                <w:rFonts w:hint="eastAsia"/>
              </w:rPr>
              <w:t>0.</w:t>
            </w:r>
            <w:r w:rsidR="002A4E44">
              <w:t>70</w:t>
            </w:r>
          </w:p>
        </w:tc>
        <w:tc>
          <w:tcPr>
            <w:tcW w:w="0" w:type="auto"/>
            <w:shd w:val="clear" w:color="auto" w:fill="auto"/>
            <w:tcMar>
              <w:top w:w="15" w:type="dxa"/>
              <w:left w:w="108" w:type="dxa"/>
              <w:bottom w:w="0" w:type="dxa"/>
              <w:right w:w="108" w:type="dxa"/>
            </w:tcMar>
            <w:hideMark/>
          </w:tcPr>
          <w:p w14:paraId="69617A68" w14:textId="69FB613A" w:rsidR="00155B2A" w:rsidRPr="00155B2A" w:rsidRDefault="00155B2A" w:rsidP="002A4E44">
            <w:pPr>
              <w:spacing w:before="120"/>
              <w:jc w:val="both"/>
              <w:rPr>
                <w:lang w:val="en-US" w:eastAsia="zh-CN"/>
              </w:rPr>
            </w:pPr>
            <w:r w:rsidRPr="00112AB9">
              <w:rPr>
                <w:rFonts w:hint="eastAsia"/>
              </w:rPr>
              <w:t>0.5</w:t>
            </w:r>
            <w:r w:rsidR="002A4E44">
              <w:t>5</w:t>
            </w:r>
          </w:p>
        </w:tc>
      </w:tr>
      <w:tr w:rsidR="007D54C8" w:rsidRPr="001D12D0" w14:paraId="41844C25" w14:textId="77777777" w:rsidTr="006469F7">
        <w:trPr>
          <w:trHeight w:val="186"/>
          <w:jc w:val="center"/>
        </w:trPr>
        <w:tc>
          <w:tcPr>
            <w:tcW w:w="0" w:type="auto"/>
            <w:shd w:val="clear" w:color="auto" w:fill="auto"/>
            <w:tcMar>
              <w:top w:w="15" w:type="dxa"/>
              <w:left w:w="108" w:type="dxa"/>
              <w:bottom w:w="0" w:type="dxa"/>
              <w:right w:w="108" w:type="dxa"/>
            </w:tcMar>
            <w:vAlign w:val="center"/>
          </w:tcPr>
          <w:p w14:paraId="35A75DEB" w14:textId="5CF02F1A" w:rsidR="007D54C8" w:rsidRDefault="002F591A" w:rsidP="007D54C8">
            <w:pPr>
              <w:spacing w:before="120"/>
              <w:jc w:val="both"/>
              <w:rPr>
                <w:b/>
                <w:bCs/>
                <w:lang w:eastAsia="zh-CN"/>
              </w:rPr>
            </w:pPr>
            <w:r>
              <w:rPr>
                <w:b/>
                <w:bCs/>
                <w:lang w:eastAsia="zh-CN"/>
              </w:rPr>
              <w:t>Generalization</w:t>
            </w:r>
          </w:p>
        </w:tc>
        <w:tc>
          <w:tcPr>
            <w:tcW w:w="0" w:type="auto"/>
            <w:shd w:val="clear" w:color="auto" w:fill="auto"/>
            <w:tcMar>
              <w:top w:w="15" w:type="dxa"/>
              <w:left w:w="108" w:type="dxa"/>
              <w:bottom w:w="0" w:type="dxa"/>
              <w:right w:w="108" w:type="dxa"/>
            </w:tcMar>
          </w:tcPr>
          <w:p w14:paraId="70CADB08" w14:textId="4DD4AFA5" w:rsidR="007D54C8" w:rsidRPr="00112AB9" w:rsidRDefault="007D54C8" w:rsidP="007D54C8">
            <w:pPr>
              <w:spacing w:before="120"/>
              <w:jc w:val="both"/>
            </w:pPr>
            <w:r w:rsidRPr="00C95BF2">
              <w:t>0.7</w:t>
            </w:r>
            <w:r>
              <w:t>1</w:t>
            </w:r>
          </w:p>
        </w:tc>
        <w:tc>
          <w:tcPr>
            <w:tcW w:w="0" w:type="auto"/>
            <w:shd w:val="clear" w:color="auto" w:fill="auto"/>
            <w:tcMar>
              <w:top w:w="15" w:type="dxa"/>
              <w:left w:w="108" w:type="dxa"/>
              <w:bottom w:w="0" w:type="dxa"/>
              <w:right w:w="108" w:type="dxa"/>
            </w:tcMar>
          </w:tcPr>
          <w:p w14:paraId="3141B9DE" w14:textId="736329ED" w:rsidR="007D54C8" w:rsidRPr="00112AB9" w:rsidRDefault="007D54C8" w:rsidP="007D54C8">
            <w:pPr>
              <w:spacing w:before="120"/>
              <w:jc w:val="both"/>
            </w:pPr>
            <w:r w:rsidRPr="00C95BF2">
              <w:t>0.5</w:t>
            </w:r>
            <w:r>
              <w:t>6</w:t>
            </w:r>
          </w:p>
        </w:tc>
      </w:tr>
    </w:tbl>
    <w:p w14:paraId="18417847" w14:textId="1F15A1DE" w:rsidR="00004567" w:rsidRDefault="00004567" w:rsidP="00CD486D">
      <w:pPr>
        <w:spacing w:before="120"/>
        <w:jc w:val="both"/>
        <w:rPr>
          <w:b/>
          <w:i/>
          <w:u w:val="single"/>
          <w:lang w:eastAsia="zh-CN"/>
        </w:rPr>
      </w:pPr>
      <w:r>
        <w:rPr>
          <w:b/>
          <w:i/>
          <w:u w:val="single"/>
          <w:lang w:eastAsia="zh-CN"/>
        </w:rPr>
        <w:t xml:space="preserve">Generalization of </w:t>
      </w:r>
      <w:r w:rsidR="00F97895">
        <w:rPr>
          <w:b/>
          <w:i/>
          <w:u w:val="single"/>
          <w:lang w:eastAsia="zh-CN"/>
        </w:rPr>
        <w:t>various sizes of CSI</w:t>
      </w:r>
      <w:r>
        <w:rPr>
          <w:b/>
          <w:i/>
          <w:u w:val="single"/>
          <w:lang w:eastAsia="zh-CN"/>
        </w:rPr>
        <w:t xml:space="preserve"> feedback payload</w:t>
      </w:r>
      <w:r w:rsidR="00F97895">
        <w:rPr>
          <w:b/>
          <w:i/>
          <w:u w:val="single"/>
          <w:lang w:eastAsia="zh-CN"/>
        </w:rPr>
        <w:t>s</w:t>
      </w:r>
    </w:p>
    <w:p w14:paraId="16D2D99A" w14:textId="0F0CE54C" w:rsidR="005F319C" w:rsidRDefault="00955D8A" w:rsidP="00CD486D">
      <w:pPr>
        <w:spacing w:before="120"/>
        <w:jc w:val="both"/>
        <w:rPr>
          <w:lang w:eastAsia="zh-CN"/>
        </w:rPr>
      </w:pPr>
      <w:r>
        <w:rPr>
          <w:lang w:eastAsia="zh-CN"/>
        </w:rPr>
        <w:t xml:space="preserve">The generalization evaluation of </w:t>
      </w:r>
      <w:r w:rsidR="007648EF">
        <w:rPr>
          <w:lang w:eastAsia="zh-CN"/>
        </w:rPr>
        <w:t>different</w:t>
      </w:r>
      <w:r>
        <w:rPr>
          <w:lang w:eastAsia="zh-CN"/>
        </w:rPr>
        <w:t xml:space="preserve"> size of CSI feedback payloads is conducted b</w:t>
      </w:r>
      <w:r w:rsidR="00217C59">
        <w:rPr>
          <w:rFonts w:hint="eastAsia"/>
          <w:lang w:eastAsia="zh-CN"/>
        </w:rPr>
        <w:t>y</w:t>
      </w:r>
      <w:r w:rsidR="00217C59">
        <w:rPr>
          <w:lang w:eastAsia="zh-CN"/>
        </w:rPr>
        <w:t xml:space="preserve"> </w:t>
      </w:r>
      <w:r w:rsidR="007648EF">
        <w:rPr>
          <w:lang w:eastAsia="zh-CN"/>
        </w:rPr>
        <w:t>parallel training of one encoder part and three decoder parts</w:t>
      </w:r>
      <w:r w:rsidR="007648EF">
        <w:rPr>
          <w:lang w:eastAsia="zh-CN"/>
        </w:rPr>
        <w:t xml:space="preserve">. </w:t>
      </w:r>
      <w:r w:rsidR="005B76A9">
        <w:rPr>
          <w:lang w:eastAsia="zh-CN"/>
        </w:rPr>
        <w:t xml:space="preserve">The basic AI model for </w:t>
      </w:r>
      <w:r w:rsidR="005B76A9">
        <w:t>feedback payloads generalization</w:t>
      </w:r>
      <w:r w:rsidR="005B76A9">
        <w:rPr>
          <w:lang w:eastAsia="zh-CN"/>
        </w:rPr>
        <w:t xml:space="preserve"> is as Fig.2 shows. </w:t>
      </w:r>
      <w:r w:rsidR="007648EF">
        <w:rPr>
          <w:lang w:eastAsia="zh-CN"/>
        </w:rPr>
        <w:t>S</w:t>
      </w:r>
      <w:r w:rsidR="00004567">
        <w:rPr>
          <w:lang w:eastAsia="zh-CN"/>
        </w:rPr>
        <w:t xml:space="preserve">etting </w:t>
      </w:r>
      <w:r w:rsidR="007648EF">
        <w:rPr>
          <w:lang w:eastAsia="zh-CN"/>
        </w:rPr>
        <w:t xml:space="preserve">the </w:t>
      </w:r>
      <w:r w:rsidR="00004567">
        <w:rPr>
          <w:lang w:eastAsia="zh-CN"/>
        </w:rPr>
        <w:t xml:space="preserve">maximum feedback bit number </w:t>
      </w:r>
      <w:r w:rsidR="005F319C">
        <w:rPr>
          <w:lang w:eastAsia="zh-CN"/>
        </w:rPr>
        <w:t>as</w:t>
      </w:r>
      <w:r w:rsidR="00004567">
        <w:rPr>
          <w:lang w:eastAsia="zh-CN"/>
        </w:rPr>
        <w:t xml:space="preserve"> 240 bit, </w:t>
      </w:r>
      <w:r w:rsidR="007648EF">
        <w:rPr>
          <w:lang w:eastAsia="zh-CN"/>
        </w:rPr>
        <w:t xml:space="preserve">different feedback payloads are obtained </w:t>
      </w:r>
      <w:r w:rsidR="00004567">
        <w:rPr>
          <w:lang w:eastAsia="zh-CN"/>
        </w:rPr>
        <w:t>by cutting off the tail of the maximum 240 bit.</w:t>
      </w:r>
      <w:r w:rsidR="005F319C">
        <w:rPr>
          <w:lang w:eastAsia="zh-CN"/>
        </w:rPr>
        <w:t xml:space="preserve"> </w:t>
      </w:r>
      <w:r w:rsidR="00217C59">
        <w:rPr>
          <w:lang w:eastAsia="zh-CN"/>
        </w:rPr>
        <w:t xml:space="preserve">The output of encoder is always equal to the maximum bit number, while the input of the decoder is the truncated bit of </w:t>
      </w:r>
      <w:r w:rsidR="00936266">
        <w:rPr>
          <w:lang w:eastAsia="zh-CN"/>
        </w:rPr>
        <w:t xml:space="preserve">the </w:t>
      </w:r>
      <w:r w:rsidR="00217C59">
        <w:rPr>
          <w:lang w:eastAsia="zh-CN"/>
        </w:rPr>
        <w:t>output of encoder. The loss function is the average results of different decoder parts.</w:t>
      </w:r>
      <w:r w:rsidR="001B45BA">
        <w:rPr>
          <w:lang w:eastAsia="zh-CN"/>
        </w:rPr>
        <w:t xml:space="preserve"> In this two-sided model, t</w:t>
      </w:r>
      <w:r w:rsidR="005F319C">
        <w:rPr>
          <w:lang w:eastAsia="zh-CN"/>
        </w:rPr>
        <w:t>he UE side only need to deploy one encoder</w:t>
      </w:r>
      <w:r w:rsidR="001B45BA">
        <w:rPr>
          <w:lang w:eastAsia="zh-CN"/>
        </w:rPr>
        <w:t xml:space="preserve"> part</w:t>
      </w:r>
      <w:r w:rsidR="005F319C">
        <w:rPr>
          <w:lang w:eastAsia="zh-CN"/>
        </w:rPr>
        <w:t>, and the output of encoder can be various based on gNB</w:t>
      </w:r>
      <w:r w:rsidR="00936266">
        <w:rPr>
          <w:lang w:eastAsia="zh-CN"/>
        </w:rPr>
        <w:t>’s</w:t>
      </w:r>
      <w:r w:rsidR="005F319C">
        <w:rPr>
          <w:lang w:eastAsia="zh-CN"/>
        </w:rPr>
        <w:t xml:space="preserve"> configuration and/or indication.</w:t>
      </w:r>
    </w:p>
    <w:p w14:paraId="56A28BE3" w14:textId="69E8419C" w:rsidR="00004567" w:rsidRDefault="00C30F34" w:rsidP="00CD486D">
      <w:pPr>
        <w:spacing w:before="120"/>
        <w:jc w:val="both"/>
        <w:rPr>
          <w:lang w:eastAsia="zh-CN"/>
        </w:rPr>
      </w:pPr>
      <w:r>
        <w:rPr>
          <w:lang w:eastAsia="zh-CN"/>
        </w:rPr>
        <w:t>The evaluation result</w:t>
      </w:r>
      <w:r w:rsidR="001B45BA">
        <w:rPr>
          <w:lang w:eastAsia="zh-CN"/>
        </w:rPr>
        <w:t xml:space="preserve"> is shown in Table </w:t>
      </w:r>
      <w:r w:rsidR="00A828B2">
        <w:rPr>
          <w:lang w:eastAsia="zh-CN"/>
        </w:rPr>
        <w:t>4</w:t>
      </w:r>
      <w:r w:rsidR="001B45BA">
        <w:rPr>
          <w:lang w:eastAsia="zh-CN"/>
        </w:rPr>
        <w:t xml:space="preserve">, </w:t>
      </w:r>
      <w:r w:rsidR="00192FDD">
        <w:rPr>
          <w:lang w:eastAsia="zh-CN"/>
        </w:rPr>
        <w:t>where the baseline</w:t>
      </w:r>
      <w:r w:rsidR="009601E7">
        <w:rPr>
          <w:lang w:eastAsia="zh-CN"/>
        </w:rPr>
        <w:t xml:space="preserve"> results</w:t>
      </w:r>
      <w:r w:rsidR="00192FDD">
        <w:rPr>
          <w:lang w:eastAsia="zh-CN"/>
        </w:rPr>
        <w:t xml:space="preserve"> is achieved by training </w:t>
      </w:r>
      <w:r w:rsidR="005B76A9">
        <w:rPr>
          <w:lang w:eastAsia="zh-CN"/>
        </w:rPr>
        <w:t xml:space="preserve">one </w:t>
      </w:r>
      <w:r w:rsidR="00192FDD">
        <w:rPr>
          <w:lang w:eastAsia="zh-CN"/>
        </w:rPr>
        <w:t>encoder</w:t>
      </w:r>
      <w:r w:rsidR="005B76A9">
        <w:rPr>
          <w:lang w:eastAsia="zh-CN"/>
        </w:rPr>
        <w:t xml:space="preserve"> part</w:t>
      </w:r>
      <w:r w:rsidR="00192FDD">
        <w:rPr>
          <w:lang w:eastAsia="zh-CN"/>
        </w:rPr>
        <w:t xml:space="preserve"> and</w:t>
      </w:r>
      <w:r w:rsidR="005B76A9">
        <w:rPr>
          <w:lang w:eastAsia="zh-CN"/>
        </w:rPr>
        <w:t xml:space="preserve"> one</w:t>
      </w:r>
      <w:r w:rsidR="00192FDD">
        <w:rPr>
          <w:lang w:eastAsia="zh-CN"/>
        </w:rPr>
        <w:t xml:space="preserve"> decoder </w:t>
      </w:r>
      <w:r w:rsidR="005B76A9">
        <w:rPr>
          <w:lang w:eastAsia="zh-CN"/>
        </w:rPr>
        <w:t xml:space="preserve">part </w:t>
      </w:r>
      <w:r w:rsidR="00192FDD">
        <w:rPr>
          <w:lang w:eastAsia="zh-CN"/>
        </w:rPr>
        <w:t xml:space="preserve">with </w:t>
      </w:r>
      <w:r w:rsidR="009601E7">
        <w:rPr>
          <w:rFonts w:hint="eastAsia"/>
          <w:lang w:eastAsia="zh-CN"/>
        </w:rPr>
        <w:t>different</w:t>
      </w:r>
      <w:r w:rsidR="00192FDD">
        <w:rPr>
          <w:lang w:eastAsia="zh-CN"/>
        </w:rPr>
        <w:t xml:space="preserve"> feedback payload</w:t>
      </w:r>
      <w:r w:rsidR="009601E7">
        <w:rPr>
          <w:rFonts w:hint="eastAsia"/>
          <w:lang w:eastAsia="zh-CN"/>
        </w:rPr>
        <w:t>s</w:t>
      </w:r>
      <w:r w:rsidR="00192FDD">
        <w:rPr>
          <w:lang w:eastAsia="zh-CN"/>
        </w:rPr>
        <w:t xml:space="preserve"> separately</w:t>
      </w:r>
      <w:r w:rsidR="005B76A9">
        <w:rPr>
          <w:lang w:eastAsia="zh-CN"/>
        </w:rPr>
        <w:t xml:space="preserve">, the generalization is results </w:t>
      </w:r>
      <w:r w:rsidR="005B76A9">
        <w:rPr>
          <w:lang w:eastAsia="zh-CN"/>
        </w:rPr>
        <w:t>of</w:t>
      </w:r>
      <w:r w:rsidR="005B76A9" w:rsidRPr="002F591A">
        <w:rPr>
          <w:lang w:eastAsia="zh-CN"/>
        </w:rPr>
        <w:t xml:space="preserve"> </w:t>
      </w:r>
      <w:r w:rsidR="005B76A9">
        <w:rPr>
          <w:lang w:eastAsia="zh-CN"/>
        </w:rPr>
        <w:t>g</w:t>
      </w:r>
      <w:r w:rsidR="005B76A9" w:rsidRPr="002F591A">
        <w:rPr>
          <w:lang w:eastAsia="zh-CN"/>
        </w:rPr>
        <w:t>eneralized AI model, which is a single AI model</w:t>
      </w:r>
      <w:r w:rsidR="00961EF0">
        <w:rPr>
          <w:lang w:eastAsia="zh-CN"/>
        </w:rPr>
        <w:t xml:space="preserve"> with one encoder part and three decoder parts</w:t>
      </w:r>
      <w:r w:rsidR="005B76A9">
        <w:rPr>
          <w:lang w:eastAsia="zh-CN"/>
        </w:rPr>
        <w:t xml:space="preserve">. </w:t>
      </w:r>
      <w:r w:rsidR="00777BAB">
        <w:rPr>
          <w:lang w:eastAsia="zh-CN"/>
        </w:rPr>
        <w:t xml:space="preserve">As Table </w:t>
      </w:r>
      <w:r w:rsidR="00A828B2">
        <w:rPr>
          <w:lang w:eastAsia="zh-CN"/>
        </w:rPr>
        <w:t>4</w:t>
      </w:r>
      <w:r w:rsidR="00777BAB">
        <w:rPr>
          <w:lang w:eastAsia="zh-CN"/>
        </w:rPr>
        <w:t xml:space="preserve"> shows, </w:t>
      </w:r>
      <w:r w:rsidR="00777BAB" w:rsidRPr="009958EE">
        <w:rPr>
          <w:lang w:eastAsia="zh-CN"/>
        </w:rPr>
        <w:t>the generalized AI model has worse performance than baseline</w:t>
      </w:r>
      <w:r w:rsidR="00C06C43" w:rsidRPr="009958EE">
        <w:rPr>
          <w:lang w:eastAsia="zh-CN"/>
        </w:rPr>
        <w:t>, the less the feedback payloads, the lager the gap.</w:t>
      </w:r>
      <w:r w:rsidR="00EF1842">
        <w:rPr>
          <w:lang w:eastAsia="zh-CN"/>
        </w:rPr>
        <w:t xml:space="preserve"> In that sense, it is proposed to study the p</w:t>
      </w:r>
      <w:r w:rsidR="00A95E86">
        <w:rPr>
          <w:lang w:eastAsia="zh-CN"/>
        </w:rPr>
        <w:t>re</w:t>
      </w:r>
      <w:r w:rsidR="00EF1842">
        <w:rPr>
          <w:lang w:eastAsia="zh-CN"/>
        </w:rPr>
        <w:t xml:space="preserve">-processing mechanisms </w:t>
      </w:r>
      <w:r w:rsidR="00A95E86">
        <w:rPr>
          <w:lang w:eastAsia="zh-CN"/>
        </w:rPr>
        <w:t xml:space="preserve">for input of decoder </w:t>
      </w:r>
      <w:r w:rsidR="00EF1842">
        <w:rPr>
          <w:lang w:eastAsia="zh-CN"/>
        </w:rPr>
        <w:t xml:space="preserve">to improve the AI model generalization performance on various feedback payloads. </w:t>
      </w:r>
    </w:p>
    <w:p w14:paraId="780FCD2F" w14:textId="40A2AC7A" w:rsidR="009958EE" w:rsidRDefault="009958EE" w:rsidP="009958EE">
      <w:pPr>
        <w:spacing w:before="120" w:after="0"/>
        <w:jc w:val="both"/>
        <w:rPr>
          <w:b/>
          <w:lang w:eastAsia="zh-CN"/>
        </w:rPr>
      </w:pPr>
      <w:r w:rsidRPr="00E55342">
        <w:rPr>
          <w:b/>
          <w:lang w:eastAsia="zh-CN"/>
        </w:rPr>
        <w:t xml:space="preserve">Observation </w:t>
      </w:r>
      <w:r>
        <w:rPr>
          <w:b/>
          <w:lang w:eastAsia="zh-CN"/>
        </w:rPr>
        <w:t>2</w:t>
      </w:r>
      <w:r w:rsidRPr="00E55342">
        <w:rPr>
          <w:b/>
          <w:lang w:eastAsia="zh-CN"/>
        </w:rPr>
        <w:t xml:space="preserve">: </w:t>
      </w:r>
      <w:r w:rsidR="00886B6D">
        <w:rPr>
          <w:b/>
          <w:lang w:eastAsia="zh-CN"/>
        </w:rPr>
        <w:t>T</w:t>
      </w:r>
      <w:r w:rsidRPr="009958EE">
        <w:rPr>
          <w:b/>
          <w:lang w:eastAsia="zh-CN"/>
        </w:rPr>
        <w:t xml:space="preserve">he generalized AI model </w:t>
      </w:r>
      <w:r w:rsidR="00886B6D">
        <w:rPr>
          <w:b/>
          <w:lang w:eastAsia="zh-CN"/>
        </w:rPr>
        <w:t xml:space="preserve">does not work well on </w:t>
      </w:r>
      <w:r w:rsidR="00E56944">
        <w:rPr>
          <w:b/>
          <w:lang w:eastAsia="zh-CN"/>
        </w:rPr>
        <w:t>various</w:t>
      </w:r>
      <w:r w:rsidR="00886B6D">
        <w:rPr>
          <w:b/>
          <w:lang w:eastAsia="zh-CN"/>
        </w:rPr>
        <w:t xml:space="preserve"> CSI feedback payloads</w:t>
      </w:r>
      <w:r w:rsidRPr="009958EE">
        <w:rPr>
          <w:b/>
          <w:lang w:eastAsia="zh-CN"/>
        </w:rPr>
        <w:t xml:space="preserve">, </w:t>
      </w:r>
      <w:r w:rsidR="00886B6D">
        <w:rPr>
          <w:b/>
          <w:lang w:eastAsia="zh-CN"/>
        </w:rPr>
        <w:t xml:space="preserve">especially for </w:t>
      </w:r>
      <w:r w:rsidR="00705303">
        <w:rPr>
          <w:b/>
          <w:lang w:eastAsia="zh-CN"/>
        </w:rPr>
        <w:t>a small number of</w:t>
      </w:r>
      <w:r w:rsidR="00D151AC">
        <w:rPr>
          <w:b/>
          <w:lang w:eastAsia="zh-CN"/>
        </w:rPr>
        <w:t xml:space="preserve"> feedback payloads.</w:t>
      </w:r>
    </w:p>
    <w:p w14:paraId="3BBF8CDA" w14:textId="6DD50178" w:rsidR="00EF1842" w:rsidRPr="009958EE" w:rsidRDefault="00EF1842" w:rsidP="009958EE">
      <w:pPr>
        <w:spacing w:before="120" w:after="0"/>
        <w:jc w:val="both"/>
        <w:rPr>
          <w:b/>
          <w:lang w:eastAsia="zh-CN"/>
        </w:rPr>
      </w:pPr>
      <w:r>
        <w:rPr>
          <w:b/>
          <w:lang w:eastAsia="zh-CN"/>
        </w:rPr>
        <w:t>Proposal 5: RAN1 study p</w:t>
      </w:r>
      <w:r w:rsidR="00A95E86">
        <w:rPr>
          <w:b/>
          <w:lang w:eastAsia="zh-CN"/>
        </w:rPr>
        <w:t>re</w:t>
      </w:r>
      <w:r>
        <w:rPr>
          <w:b/>
          <w:lang w:eastAsia="zh-CN"/>
        </w:rPr>
        <w:t xml:space="preserve">-processing mechanisms </w:t>
      </w:r>
      <w:r w:rsidR="00A95E86">
        <w:rPr>
          <w:b/>
          <w:lang w:eastAsia="zh-CN"/>
        </w:rPr>
        <w:t xml:space="preserve">for </w:t>
      </w:r>
      <w:r w:rsidR="00165A07">
        <w:rPr>
          <w:b/>
          <w:lang w:eastAsia="zh-CN"/>
        </w:rPr>
        <w:t xml:space="preserve">the </w:t>
      </w:r>
      <w:r w:rsidR="00A95E86">
        <w:rPr>
          <w:b/>
          <w:lang w:eastAsia="zh-CN"/>
        </w:rPr>
        <w:t xml:space="preserve">input of decoder </w:t>
      </w:r>
      <w:r>
        <w:rPr>
          <w:b/>
          <w:lang w:eastAsia="zh-CN"/>
        </w:rPr>
        <w:t xml:space="preserve">to  </w:t>
      </w:r>
      <w:r w:rsidRPr="00EF1842">
        <w:rPr>
          <w:b/>
          <w:lang w:eastAsia="zh-CN"/>
        </w:rPr>
        <w:t>improve the AI model generalization performance on various feedback payloads</w:t>
      </w:r>
      <w:r w:rsidR="00A95E86">
        <w:rPr>
          <w:b/>
          <w:lang w:eastAsia="zh-CN"/>
        </w:rPr>
        <w:t>.</w:t>
      </w:r>
    </w:p>
    <w:p w14:paraId="34DD6699" w14:textId="0CA02DD0" w:rsidR="00004567" w:rsidRDefault="00886B6D" w:rsidP="007538EC">
      <w:pPr>
        <w:spacing w:before="120"/>
        <w:jc w:val="center"/>
        <w:rPr>
          <w:b/>
          <w:i/>
          <w:u w:val="single"/>
          <w:lang w:eastAsia="zh-CN"/>
        </w:rPr>
      </w:pPr>
      <w:r w:rsidRPr="00886B6D">
        <w:rPr>
          <w:noProof/>
          <w:lang w:val="en-US" w:eastAsia="zh-CN"/>
        </w:rPr>
        <w:drawing>
          <wp:inline distT="0" distB="0" distL="0" distR="0" wp14:anchorId="1388F1FE" wp14:editId="196BEBE6">
            <wp:extent cx="4145302" cy="1350629"/>
            <wp:effectExtent l="0" t="0" r="762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9262" cy="1371469"/>
                    </a:xfrm>
                    <a:prstGeom prst="rect">
                      <a:avLst/>
                    </a:prstGeom>
                    <a:noFill/>
                  </pic:spPr>
                </pic:pic>
              </a:graphicData>
            </a:graphic>
          </wp:inline>
        </w:drawing>
      </w:r>
    </w:p>
    <w:p w14:paraId="0D890F7A" w14:textId="158FB0AD" w:rsidR="005B76A9" w:rsidRDefault="005B76A9" w:rsidP="00886B6D">
      <w:pPr>
        <w:spacing w:after="0"/>
        <w:jc w:val="center"/>
        <w:rPr>
          <w:rFonts w:eastAsia="楷体"/>
          <w:sz w:val="21"/>
          <w:szCs w:val="21"/>
        </w:rPr>
      </w:pPr>
      <w:r>
        <w:rPr>
          <w:rFonts w:eastAsia="楷体"/>
          <w:sz w:val="21"/>
          <w:szCs w:val="21"/>
        </w:rPr>
        <w:t xml:space="preserve">Figure 2, </w:t>
      </w:r>
      <w:r>
        <w:t xml:space="preserve">The basic structure of </w:t>
      </w:r>
      <w:r>
        <w:t>AI model for feedback payloads generalization</w:t>
      </w:r>
    </w:p>
    <w:p w14:paraId="734AE259" w14:textId="1D6A5A23" w:rsidR="001B45BA" w:rsidRPr="00886B6D" w:rsidRDefault="009958EE" w:rsidP="00D209A7">
      <w:pPr>
        <w:spacing w:line="400" w:lineRule="exact"/>
        <w:jc w:val="center"/>
      </w:pPr>
      <w:r w:rsidRPr="00886B6D">
        <w:t>Table 4</w:t>
      </w:r>
      <w:r w:rsidR="001B45BA" w:rsidRPr="00886B6D">
        <w:t>, SGCS results of feedback payload generalization</w:t>
      </w:r>
    </w:p>
    <w:tbl>
      <w:tblPr>
        <w:tblStyle w:val="af0"/>
        <w:tblW w:w="0" w:type="auto"/>
        <w:jc w:val="center"/>
        <w:tblLook w:val="04A0" w:firstRow="1" w:lastRow="0" w:firstColumn="1" w:lastColumn="0" w:noHBand="0" w:noVBand="1"/>
      </w:tblPr>
      <w:tblGrid>
        <w:gridCol w:w="1394"/>
        <w:gridCol w:w="778"/>
        <w:gridCol w:w="778"/>
        <w:gridCol w:w="778"/>
      </w:tblGrid>
      <w:tr w:rsidR="00004567" w:rsidRPr="003B0507" w14:paraId="70D677E2" w14:textId="77777777" w:rsidTr="006469F7">
        <w:trPr>
          <w:trHeight w:val="278"/>
          <w:jc w:val="center"/>
        </w:trPr>
        <w:tc>
          <w:tcPr>
            <w:tcW w:w="0" w:type="auto"/>
          </w:tcPr>
          <w:p w14:paraId="52D2AF8F" w14:textId="77777777" w:rsidR="00004567" w:rsidRPr="003B0507" w:rsidRDefault="00004567" w:rsidP="00CD486D">
            <w:pPr>
              <w:rPr>
                <w:rFonts w:eastAsia="楷体"/>
              </w:rPr>
            </w:pPr>
          </w:p>
        </w:tc>
        <w:tc>
          <w:tcPr>
            <w:tcW w:w="0" w:type="auto"/>
            <w:noWrap/>
            <w:hideMark/>
          </w:tcPr>
          <w:p w14:paraId="77A5D743" w14:textId="40152F09" w:rsidR="00004567" w:rsidRPr="003B0507" w:rsidRDefault="009601E7" w:rsidP="00CD486D">
            <w:pPr>
              <w:rPr>
                <w:rFonts w:eastAsia="楷体"/>
              </w:rPr>
            </w:pPr>
            <w:r>
              <w:rPr>
                <w:rFonts w:eastAsia="楷体"/>
              </w:rPr>
              <w:t>120 bit</w:t>
            </w:r>
          </w:p>
        </w:tc>
        <w:tc>
          <w:tcPr>
            <w:tcW w:w="0" w:type="auto"/>
            <w:noWrap/>
            <w:hideMark/>
          </w:tcPr>
          <w:p w14:paraId="30402F22" w14:textId="5E270875" w:rsidR="00004567" w:rsidRPr="003B0507" w:rsidRDefault="009601E7" w:rsidP="00CD486D">
            <w:pPr>
              <w:rPr>
                <w:rFonts w:eastAsia="楷体"/>
              </w:rPr>
            </w:pPr>
            <w:r>
              <w:rPr>
                <w:rFonts w:eastAsia="楷体"/>
              </w:rPr>
              <w:t>180 bit</w:t>
            </w:r>
          </w:p>
        </w:tc>
        <w:tc>
          <w:tcPr>
            <w:tcW w:w="0" w:type="auto"/>
            <w:noWrap/>
            <w:hideMark/>
          </w:tcPr>
          <w:p w14:paraId="295D06B1" w14:textId="68959AD1" w:rsidR="00004567" w:rsidRPr="003B0507" w:rsidRDefault="009601E7" w:rsidP="00CD486D">
            <w:pPr>
              <w:rPr>
                <w:rFonts w:eastAsia="楷体"/>
              </w:rPr>
            </w:pPr>
            <w:r>
              <w:rPr>
                <w:rFonts w:eastAsia="楷体"/>
              </w:rPr>
              <w:t>240 bit</w:t>
            </w:r>
          </w:p>
        </w:tc>
      </w:tr>
      <w:tr w:rsidR="00004567" w:rsidRPr="003B0507" w14:paraId="17C71737" w14:textId="77777777" w:rsidTr="006469F7">
        <w:trPr>
          <w:trHeight w:val="278"/>
          <w:jc w:val="center"/>
        </w:trPr>
        <w:tc>
          <w:tcPr>
            <w:tcW w:w="0" w:type="auto"/>
          </w:tcPr>
          <w:p w14:paraId="6EC21328" w14:textId="1D1A97CD" w:rsidR="00004567" w:rsidRPr="003B0507" w:rsidRDefault="00004567" w:rsidP="009601E7">
            <w:pPr>
              <w:rPr>
                <w:rFonts w:eastAsia="楷体"/>
              </w:rPr>
            </w:pPr>
            <w:r>
              <w:rPr>
                <w:rFonts w:eastAsia="楷体" w:hint="eastAsia"/>
              </w:rPr>
              <w:t>Base</w:t>
            </w:r>
            <w:r>
              <w:rPr>
                <w:rFonts w:eastAsia="楷体"/>
              </w:rPr>
              <w:t>line</w:t>
            </w:r>
          </w:p>
        </w:tc>
        <w:tc>
          <w:tcPr>
            <w:tcW w:w="0" w:type="auto"/>
            <w:noWrap/>
          </w:tcPr>
          <w:p w14:paraId="2665E1B0" w14:textId="0394DFAD" w:rsidR="00004567" w:rsidRPr="003B0507" w:rsidRDefault="00004567" w:rsidP="002A4E44">
            <w:pPr>
              <w:rPr>
                <w:rFonts w:eastAsia="楷体"/>
              </w:rPr>
            </w:pPr>
            <w:r w:rsidRPr="00894E76">
              <w:rPr>
                <w:rFonts w:eastAsia="楷体"/>
              </w:rPr>
              <w:t>0.</w:t>
            </w:r>
            <w:r w:rsidR="002A4E44">
              <w:rPr>
                <w:rFonts w:eastAsia="楷体"/>
              </w:rPr>
              <w:t>70</w:t>
            </w:r>
          </w:p>
        </w:tc>
        <w:tc>
          <w:tcPr>
            <w:tcW w:w="0" w:type="auto"/>
            <w:noWrap/>
          </w:tcPr>
          <w:p w14:paraId="2D8FF607" w14:textId="19A4E2D2" w:rsidR="00004567" w:rsidRPr="003B0507" w:rsidRDefault="00CB5492" w:rsidP="002A4E44">
            <w:pPr>
              <w:rPr>
                <w:rFonts w:eastAsia="楷体"/>
              </w:rPr>
            </w:pPr>
            <w:r w:rsidRPr="00627D81">
              <w:rPr>
                <w:rFonts w:eastAsia="楷体" w:hint="eastAsia"/>
                <w:lang w:val="en-US"/>
              </w:rPr>
              <w:t>0.7</w:t>
            </w:r>
            <w:r w:rsidR="002A4E44">
              <w:rPr>
                <w:rFonts w:eastAsia="楷体"/>
                <w:lang w:val="en-US"/>
              </w:rPr>
              <w:t>8</w:t>
            </w:r>
          </w:p>
        </w:tc>
        <w:tc>
          <w:tcPr>
            <w:tcW w:w="0" w:type="auto"/>
            <w:noWrap/>
          </w:tcPr>
          <w:p w14:paraId="06DE4343" w14:textId="211D090C" w:rsidR="00004567" w:rsidRPr="003B0507" w:rsidRDefault="00004567" w:rsidP="002A4E44">
            <w:pPr>
              <w:rPr>
                <w:rFonts w:eastAsia="楷体"/>
              </w:rPr>
            </w:pPr>
            <w:r w:rsidRPr="00894E76">
              <w:rPr>
                <w:rFonts w:eastAsia="楷体"/>
              </w:rPr>
              <w:t>0.8</w:t>
            </w:r>
            <w:r w:rsidR="002A4E44">
              <w:rPr>
                <w:rFonts w:eastAsia="楷体"/>
              </w:rPr>
              <w:t>3</w:t>
            </w:r>
          </w:p>
        </w:tc>
      </w:tr>
      <w:tr w:rsidR="00004567" w:rsidRPr="003B0507" w14:paraId="57CA137F" w14:textId="77777777" w:rsidTr="006469F7">
        <w:trPr>
          <w:trHeight w:val="278"/>
          <w:jc w:val="center"/>
        </w:trPr>
        <w:tc>
          <w:tcPr>
            <w:tcW w:w="0" w:type="auto"/>
          </w:tcPr>
          <w:p w14:paraId="4BD26375" w14:textId="62E1FC44" w:rsidR="00004567" w:rsidRPr="003B0507" w:rsidRDefault="009C63BC" w:rsidP="00CD486D">
            <w:pPr>
              <w:rPr>
                <w:rFonts w:eastAsia="楷体"/>
              </w:rPr>
            </w:pPr>
            <w:r>
              <w:rPr>
                <w:rFonts w:eastAsia="楷体"/>
              </w:rPr>
              <w:t>Generalization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13E6E79" w14:textId="74039F6B" w:rsidR="00004567" w:rsidRPr="00B520F3" w:rsidRDefault="00004567" w:rsidP="002A4E44">
            <w:pPr>
              <w:rPr>
                <w:rFonts w:eastAsia="楷体"/>
              </w:rPr>
            </w:pPr>
            <w:r w:rsidRPr="00B520F3">
              <w:rPr>
                <w:rFonts w:eastAsia="等线"/>
                <w:color w:val="000000"/>
              </w:rPr>
              <w:t>0.60</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3320F22C" w14:textId="3CE55399" w:rsidR="00004567" w:rsidRPr="00B520F3" w:rsidRDefault="00004567" w:rsidP="002A4E44">
            <w:pPr>
              <w:rPr>
                <w:rFonts w:eastAsia="楷体"/>
              </w:rPr>
            </w:pPr>
            <w:r w:rsidRPr="00B520F3">
              <w:rPr>
                <w:rFonts w:eastAsia="等线"/>
                <w:color w:val="000000"/>
              </w:rPr>
              <w:t>0.7</w:t>
            </w:r>
            <w:r w:rsidR="002A4E44">
              <w:rPr>
                <w:rFonts w:eastAsia="等线"/>
                <w:color w:val="000000"/>
              </w:rPr>
              <w:t>2</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bottom"/>
          </w:tcPr>
          <w:p w14:paraId="11F75023" w14:textId="5C007F89" w:rsidR="00004567" w:rsidRPr="00B520F3" w:rsidRDefault="00004567" w:rsidP="002A4E44">
            <w:pPr>
              <w:rPr>
                <w:rFonts w:eastAsia="楷体"/>
              </w:rPr>
            </w:pPr>
            <w:r w:rsidRPr="00B520F3">
              <w:rPr>
                <w:rFonts w:eastAsia="等线"/>
                <w:color w:val="000000"/>
              </w:rPr>
              <w:t>0.8</w:t>
            </w:r>
            <w:r w:rsidR="002A4E44">
              <w:rPr>
                <w:rFonts w:eastAsia="等线"/>
                <w:color w:val="000000"/>
              </w:rPr>
              <w:t>1</w:t>
            </w:r>
          </w:p>
        </w:tc>
      </w:tr>
    </w:tbl>
    <w:p w14:paraId="3836BA7C" w14:textId="77777777" w:rsidR="00004567" w:rsidRDefault="00004567" w:rsidP="00CD486D">
      <w:pPr>
        <w:spacing w:before="120"/>
        <w:jc w:val="both"/>
        <w:rPr>
          <w:b/>
          <w:i/>
          <w:u w:val="single"/>
          <w:lang w:eastAsia="zh-CN"/>
        </w:rPr>
      </w:pPr>
      <w:r>
        <w:rPr>
          <w:b/>
          <w:i/>
          <w:u w:val="single"/>
          <w:lang w:eastAsia="zh-CN"/>
        </w:rPr>
        <w:t>Generalization of different subband number</w:t>
      </w:r>
    </w:p>
    <w:p w14:paraId="6E2C6977" w14:textId="3C634773" w:rsidR="00AB0782" w:rsidRDefault="00AB0782" w:rsidP="00FC50E2">
      <w:pPr>
        <w:spacing w:after="0"/>
        <w:jc w:val="both"/>
        <w:rPr>
          <w:lang w:eastAsia="zh-CN"/>
        </w:rPr>
      </w:pPr>
      <w:r>
        <w:rPr>
          <w:lang w:eastAsia="zh-CN"/>
        </w:rPr>
        <w:t xml:space="preserve">We conduct the simulation by using different </w:t>
      </w:r>
      <w:r w:rsidR="00FC50E2">
        <w:rPr>
          <w:lang w:eastAsia="zh-CN"/>
        </w:rPr>
        <w:t xml:space="preserve">size of subband. </w:t>
      </w:r>
      <w:r w:rsidR="00FC50E2">
        <w:rPr>
          <w:rFonts w:hint="eastAsia"/>
          <w:lang w:eastAsia="zh-CN"/>
        </w:rPr>
        <w:t>Keep</w:t>
      </w:r>
      <w:r w:rsidR="00E56944">
        <w:rPr>
          <w:lang w:eastAsia="zh-CN"/>
        </w:rPr>
        <w:t>ing</w:t>
      </w:r>
      <w:r w:rsidR="00FC50E2">
        <w:rPr>
          <w:lang w:eastAsia="zh-CN"/>
        </w:rPr>
        <w:t xml:space="preserve"> </w:t>
      </w:r>
      <w:r w:rsidR="00FC50E2">
        <w:rPr>
          <w:rFonts w:hint="eastAsia"/>
          <w:lang w:eastAsia="zh-CN"/>
        </w:rPr>
        <w:t>totally</w:t>
      </w:r>
      <w:r w:rsidR="00FC50E2">
        <w:rPr>
          <w:lang w:eastAsia="zh-CN"/>
        </w:rPr>
        <w:t xml:space="preserve"> 48 </w:t>
      </w:r>
      <w:r w:rsidR="00FC50E2">
        <w:rPr>
          <w:rFonts w:hint="eastAsia"/>
          <w:lang w:eastAsia="zh-CN"/>
        </w:rPr>
        <w:t>RB</w:t>
      </w:r>
      <w:r w:rsidR="00FC50E2">
        <w:rPr>
          <w:lang w:eastAsia="zh-CN"/>
        </w:rPr>
        <w:t xml:space="preserve"> </w:t>
      </w:r>
      <w:r w:rsidR="00FC50E2">
        <w:rPr>
          <w:rFonts w:hint="eastAsia"/>
          <w:lang w:eastAsia="zh-CN"/>
        </w:rPr>
        <w:t>unchanged,</w:t>
      </w:r>
      <w:r w:rsidR="00FC50E2">
        <w:rPr>
          <w:lang w:eastAsia="zh-CN"/>
        </w:rPr>
        <w:t xml:space="preserve"> two options are considered in the simulation. </w:t>
      </w:r>
      <w:r w:rsidR="00C30F34">
        <w:rPr>
          <w:lang w:eastAsia="zh-CN"/>
        </w:rPr>
        <w:t xml:space="preserve">When training the AI model for generalization, 0 is padding to the end of </w:t>
      </w:r>
      <w:r w:rsidR="00E56944">
        <w:rPr>
          <w:lang w:eastAsia="zh-CN"/>
        </w:rPr>
        <w:t xml:space="preserve">vector for </w:t>
      </w:r>
      <w:r w:rsidR="00C30F34">
        <w:rPr>
          <w:lang w:eastAsia="zh-CN"/>
        </w:rPr>
        <w:t>option 2</w:t>
      </w:r>
      <w:r w:rsidR="00243040">
        <w:rPr>
          <w:lang w:eastAsia="zh-CN"/>
        </w:rPr>
        <w:t>.</w:t>
      </w:r>
    </w:p>
    <w:p w14:paraId="1447CDF9" w14:textId="70F07C1B" w:rsidR="00FC50E2" w:rsidRPr="00FC50E2" w:rsidRDefault="00FC50E2" w:rsidP="00FC50E2">
      <w:pPr>
        <w:pStyle w:val="af7"/>
        <w:numPr>
          <w:ilvl w:val="0"/>
          <w:numId w:val="26"/>
        </w:numPr>
        <w:jc w:val="both"/>
        <w:rPr>
          <w:rFonts w:ascii="Times New Roman" w:eastAsia="宋体" w:hAnsi="Times New Roman"/>
          <w:sz w:val="20"/>
          <w:szCs w:val="20"/>
          <w:lang w:val="en-GB" w:eastAsia="zh-CN"/>
        </w:rPr>
      </w:pPr>
      <w:r w:rsidRPr="00FC50E2">
        <w:rPr>
          <w:rFonts w:ascii="Times New Roman" w:eastAsia="宋体" w:hAnsi="Times New Roman"/>
          <w:sz w:val="20"/>
          <w:szCs w:val="20"/>
          <w:lang w:val="en-GB" w:eastAsia="zh-CN"/>
        </w:rPr>
        <w:t>Option 1: 2 RB per subband</w:t>
      </w:r>
    </w:p>
    <w:p w14:paraId="54D607D4" w14:textId="664700B2" w:rsidR="00FC50E2" w:rsidRDefault="00FC50E2" w:rsidP="00FC50E2">
      <w:pPr>
        <w:pStyle w:val="af7"/>
        <w:numPr>
          <w:ilvl w:val="0"/>
          <w:numId w:val="26"/>
        </w:numPr>
        <w:jc w:val="both"/>
        <w:rPr>
          <w:rFonts w:ascii="Times New Roman" w:eastAsia="宋体" w:hAnsi="Times New Roman"/>
          <w:sz w:val="20"/>
          <w:szCs w:val="20"/>
          <w:lang w:val="en-GB" w:eastAsia="zh-CN"/>
        </w:rPr>
      </w:pPr>
      <w:r w:rsidRPr="00FC50E2">
        <w:rPr>
          <w:rFonts w:ascii="Times New Roman" w:eastAsia="宋体" w:hAnsi="Times New Roman"/>
          <w:sz w:val="20"/>
          <w:szCs w:val="20"/>
          <w:lang w:val="en-GB" w:eastAsia="zh-CN"/>
        </w:rPr>
        <w:t>Option 2: 4 RB per subband</w:t>
      </w:r>
    </w:p>
    <w:p w14:paraId="4CF2AA78" w14:textId="15B0FF61" w:rsidR="00C30F34" w:rsidRPr="00C30F34" w:rsidRDefault="00146F92" w:rsidP="00DD404D">
      <w:pPr>
        <w:spacing w:before="120" w:after="0"/>
        <w:jc w:val="both"/>
        <w:rPr>
          <w:lang w:eastAsia="zh-CN"/>
        </w:rPr>
      </w:pPr>
      <w:r>
        <w:rPr>
          <w:lang w:eastAsia="zh-CN"/>
        </w:rPr>
        <w:t xml:space="preserve">The evaluation result is obtained based on feedback payload equals to 120 bits and </w:t>
      </w:r>
      <w:r w:rsidR="00C30F34">
        <w:rPr>
          <w:lang w:eastAsia="zh-CN"/>
        </w:rPr>
        <w:t xml:space="preserve">shown in Table </w:t>
      </w:r>
      <w:r w:rsidR="00A828B2">
        <w:rPr>
          <w:lang w:eastAsia="zh-CN"/>
        </w:rPr>
        <w:t>5</w:t>
      </w:r>
      <w:r w:rsidR="00C30F34">
        <w:rPr>
          <w:lang w:eastAsia="zh-CN"/>
        </w:rPr>
        <w:t xml:space="preserve">, where </w:t>
      </w:r>
      <w:r w:rsidR="00E21B4A">
        <w:rPr>
          <w:lang w:eastAsia="zh-CN"/>
        </w:rPr>
        <w:t xml:space="preserve">the baseline results is achieved by training AI model with different subband number </w:t>
      </w:r>
      <w:r w:rsidR="00A95D9B">
        <w:rPr>
          <w:lang w:eastAsia="zh-CN"/>
        </w:rPr>
        <w:t>separately</w:t>
      </w:r>
      <w:r w:rsidR="00C30F34">
        <w:rPr>
          <w:lang w:eastAsia="zh-CN"/>
        </w:rPr>
        <w:t>.</w:t>
      </w:r>
      <w:r w:rsidR="00A95D9B">
        <w:rPr>
          <w:lang w:eastAsia="zh-CN"/>
        </w:rPr>
        <w:t xml:space="preserve"> </w:t>
      </w:r>
      <w:r w:rsidR="00A95D9B">
        <w:rPr>
          <w:rFonts w:hint="eastAsia"/>
          <w:lang w:eastAsia="zh-CN"/>
        </w:rPr>
        <w:t>As</w:t>
      </w:r>
      <w:r w:rsidR="00A95D9B">
        <w:rPr>
          <w:lang w:eastAsia="zh-CN"/>
        </w:rPr>
        <w:t xml:space="preserve"> </w:t>
      </w:r>
      <w:r w:rsidR="00A95D9B">
        <w:rPr>
          <w:rFonts w:hint="eastAsia"/>
          <w:lang w:eastAsia="zh-CN"/>
        </w:rPr>
        <w:t>T</w:t>
      </w:r>
      <w:r w:rsidR="00A95D9B">
        <w:rPr>
          <w:lang w:eastAsia="zh-CN"/>
        </w:rPr>
        <w:t xml:space="preserve">able </w:t>
      </w:r>
      <w:r w:rsidR="00A828B2">
        <w:rPr>
          <w:lang w:eastAsia="zh-CN"/>
        </w:rPr>
        <w:t>5</w:t>
      </w:r>
      <w:r w:rsidR="00A95D9B">
        <w:rPr>
          <w:lang w:eastAsia="zh-CN"/>
        </w:rPr>
        <w:t xml:space="preserve"> shows, the generalization model can achieve similar SGC</w:t>
      </w:r>
      <w:r w:rsidR="00DD404D">
        <w:rPr>
          <w:lang w:eastAsia="zh-CN"/>
        </w:rPr>
        <w:t>S</w:t>
      </w:r>
      <w:r w:rsidR="00A95D9B">
        <w:rPr>
          <w:lang w:eastAsia="zh-CN"/>
        </w:rPr>
        <w:t xml:space="preserve"> performance with </w:t>
      </w:r>
      <w:r w:rsidR="00DD404D">
        <w:rPr>
          <w:lang w:eastAsia="zh-CN"/>
        </w:rPr>
        <w:t xml:space="preserve">the baseline. It can be observed that the AI/ML model </w:t>
      </w:r>
      <w:r w:rsidR="00DD404D" w:rsidRPr="009A4798">
        <w:rPr>
          <w:lang w:eastAsia="zh-CN"/>
        </w:rPr>
        <w:t>shows good generalization performance in various subband</w:t>
      </w:r>
      <w:r w:rsidR="00DD404D">
        <w:rPr>
          <w:lang w:eastAsia="zh-CN"/>
        </w:rPr>
        <w:t xml:space="preserve"> number.</w:t>
      </w:r>
    </w:p>
    <w:p w14:paraId="70B37093" w14:textId="6B580EAE" w:rsidR="00004567" w:rsidRPr="00886B6D" w:rsidRDefault="00A828B2" w:rsidP="00A95D9B">
      <w:pPr>
        <w:spacing w:line="400" w:lineRule="exact"/>
        <w:jc w:val="center"/>
      </w:pPr>
      <w:r>
        <w:t>Table 5</w:t>
      </w:r>
      <w:r w:rsidR="00A95D9B" w:rsidRPr="00886B6D">
        <w:t>, SGCS results of subband number generalization</w:t>
      </w:r>
    </w:p>
    <w:tbl>
      <w:tblPr>
        <w:tblStyle w:val="af0"/>
        <w:tblW w:w="0" w:type="auto"/>
        <w:jc w:val="center"/>
        <w:tblLook w:val="04A0" w:firstRow="1" w:lastRow="0" w:firstColumn="1" w:lastColumn="0" w:noHBand="0" w:noVBand="1"/>
      </w:tblPr>
      <w:tblGrid>
        <w:gridCol w:w="1394"/>
        <w:gridCol w:w="1605"/>
        <w:gridCol w:w="1605"/>
      </w:tblGrid>
      <w:tr w:rsidR="00271F52" w:rsidRPr="00D10DEC" w14:paraId="084BD50F" w14:textId="77777777" w:rsidTr="00271F52">
        <w:trPr>
          <w:trHeight w:val="278"/>
          <w:jc w:val="center"/>
        </w:trPr>
        <w:tc>
          <w:tcPr>
            <w:tcW w:w="0" w:type="auto"/>
            <w:noWrap/>
          </w:tcPr>
          <w:p w14:paraId="2EF29F67" w14:textId="77777777" w:rsidR="00271F52" w:rsidRPr="00D10DEC" w:rsidRDefault="00271F52" w:rsidP="00CD486D">
            <w:pPr>
              <w:ind w:firstLineChars="200" w:firstLine="400"/>
              <w:rPr>
                <w:rFonts w:eastAsia="楷体"/>
              </w:rPr>
            </w:pPr>
          </w:p>
        </w:tc>
        <w:tc>
          <w:tcPr>
            <w:tcW w:w="0" w:type="auto"/>
            <w:noWrap/>
            <w:hideMark/>
          </w:tcPr>
          <w:p w14:paraId="44C189E4" w14:textId="351EE501" w:rsidR="00271F52" w:rsidRPr="00D10DEC" w:rsidRDefault="00271F52" w:rsidP="00271F52">
            <w:pPr>
              <w:rPr>
                <w:rFonts w:eastAsia="楷体"/>
              </w:rPr>
            </w:pPr>
            <w:r w:rsidRPr="00D10DEC">
              <w:rPr>
                <w:rFonts w:eastAsia="楷体" w:hint="eastAsia"/>
              </w:rPr>
              <w:t>2RB</w:t>
            </w:r>
            <w:r>
              <w:rPr>
                <w:rFonts w:eastAsia="楷体"/>
              </w:rPr>
              <w:t xml:space="preserve"> </w:t>
            </w:r>
            <w:r>
              <w:rPr>
                <w:rFonts w:eastAsia="楷体" w:hint="eastAsia"/>
              </w:rPr>
              <w:t>p</w:t>
            </w:r>
            <w:r>
              <w:rPr>
                <w:rFonts w:eastAsia="楷体"/>
              </w:rPr>
              <w:t>er s</w:t>
            </w:r>
            <w:r>
              <w:rPr>
                <w:rFonts w:eastAsia="楷体" w:hint="eastAsia"/>
              </w:rPr>
              <w:t>ubban</w:t>
            </w:r>
            <w:r>
              <w:rPr>
                <w:rFonts w:eastAsia="楷体"/>
              </w:rPr>
              <w:t>d</w:t>
            </w:r>
          </w:p>
        </w:tc>
        <w:tc>
          <w:tcPr>
            <w:tcW w:w="0" w:type="auto"/>
            <w:noWrap/>
            <w:hideMark/>
          </w:tcPr>
          <w:p w14:paraId="4FD3B822" w14:textId="52AC2F8C" w:rsidR="00271F52" w:rsidRPr="00D10DEC" w:rsidRDefault="00271F52" w:rsidP="00271F52">
            <w:pPr>
              <w:rPr>
                <w:rFonts w:eastAsia="楷体"/>
              </w:rPr>
            </w:pPr>
            <w:r w:rsidRPr="00D10DEC">
              <w:rPr>
                <w:rFonts w:eastAsia="楷体" w:hint="eastAsia"/>
              </w:rPr>
              <w:t>4RB</w:t>
            </w:r>
            <w:r>
              <w:rPr>
                <w:rFonts w:eastAsia="楷体"/>
              </w:rPr>
              <w:t xml:space="preserve"> per subband</w:t>
            </w:r>
          </w:p>
        </w:tc>
      </w:tr>
      <w:tr w:rsidR="00271F52" w:rsidRPr="00D10DEC" w14:paraId="28DE6D6A" w14:textId="77777777" w:rsidTr="00271F52">
        <w:trPr>
          <w:trHeight w:val="278"/>
          <w:jc w:val="center"/>
        </w:trPr>
        <w:tc>
          <w:tcPr>
            <w:tcW w:w="0" w:type="auto"/>
            <w:noWrap/>
          </w:tcPr>
          <w:p w14:paraId="3C2466F6" w14:textId="3FB8CF60" w:rsidR="00271F52" w:rsidRDefault="00271F52" w:rsidP="00CD486D">
            <w:pPr>
              <w:rPr>
                <w:rFonts w:eastAsia="楷体"/>
              </w:rPr>
            </w:pPr>
            <w:r>
              <w:rPr>
                <w:rFonts w:eastAsia="楷体"/>
              </w:rPr>
              <w:t>Baseline</w:t>
            </w:r>
          </w:p>
        </w:tc>
        <w:tc>
          <w:tcPr>
            <w:tcW w:w="0" w:type="auto"/>
            <w:noWrap/>
          </w:tcPr>
          <w:p w14:paraId="0E4A5E46" w14:textId="073C419B" w:rsidR="00271F52" w:rsidRPr="00D10DEC" w:rsidRDefault="00271F52" w:rsidP="00CD486D">
            <w:pPr>
              <w:rPr>
                <w:rFonts w:eastAsia="楷体"/>
              </w:rPr>
            </w:pPr>
            <w:r>
              <w:rPr>
                <w:rFonts w:eastAsia="楷体"/>
              </w:rPr>
              <w:t>0.65</w:t>
            </w:r>
          </w:p>
        </w:tc>
        <w:tc>
          <w:tcPr>
            <w:tcW w:w="0" w:type="auto"/>
            <w:noWrap/>
          </w:tcPr>
          <w:p w14:paraId="560F6D3C" w14:textId="33727B67" w:rsidR="00271F52" w:rsidRPr="00D10DEC" w:rsidRDefault="00271F52" w:rsidP="00CD486D">
            <w:pPr>
              <w:rPr>
                <w:rFonts w:eastAsia="楷体"/>
              </w:rPr>
            </w:pPr>
            <w:r>
              <w:rPr>
                <w:rFonts w:eastAsia="楷体"/>
              </w:rPr>
              <w:t>0.70</w:t>
            </w:r>
          </w:p>
        </w:tc>
      </w:tr>
      <w:tr w:rsidR="00271F52" w:rsidRPr="00D10DEC" w14:paraId="143C05CE" w14:textId="77777777" w:rsidTr="00271F52">
        <w:trPr>
          <w:trHeight w:val="278"/>
          <w:jc w:val="center"/>
        </w:trPr>
        <w:tc>
          <w:tcPr>
            <w:tcW w:w="0" w:type="auto"/>
            <w:noWrap/>
            <w:hideMark/>
          </w:tcPr>
          <w:p w14:paraId="603958B8" w14:textId="1395B250" w:rsidR="00271F52" w:rsidRPr="00D10DEC" w:rsidRDefault="00271F52" w:rsidP="00CD486D">
            <w:pPr>
              <w:rPr>
                <w:rFonts w:eastAsia="楷体"/>
              </w:rPr>
            </w:pPr>
            <w:r>
              <w:rPr>
                <w:rFonts w:eastAsia="楷体"/>
              </w:rPr>
              <w:t>Generalization</w:t>
            </w:r>
          </w:p>
        </w:tc>
        <w:tc>
          <w:tcPr>
            <w:tcW w:w="0" w:type="auto"/>
            <w:noWrap/>
            <w:hideMark/>
          </w:tcPr>
          <w:p w14:paraId="063AE3F6" w14:textId="1D995212" w:rsidR="00271F52" w:rsidRPr="00D10DEC" w:rsidRDefault="00271F52" w:rsidP="00271F52">
            <w:pPr>
              <w:rPr>
                <w:rFonts w:eastAsia="楷体"/>
              </w:rPr>
            </w:pPr>
            <w:r w:rsidRPr="00D10DEC">
              <w:rPr>
                <w:rFonts w:eastAsia="楷体" w:hint="eastAsia"/>
              </w:rPr>
              <w:t>0.63</w:t>
            </w:r>
          </w:p>
        </w:tc>
        <w:tc>
          <w:tcPr>
            <w:tcW w:w="0" w:type="auto"/>
            <w:noWrap/>
            <w:hideMark/>
          </w:tcPr>
          <w:p w14:paraId="1C481435" w14:textId="09058B01" w:rsidR="00271F52" w:rsidRPr="00D10DEC" w:rsidRDefault="00271F52" w:rsidP="00271F52">
            <w:pPr>
              <w:rPr>
                <w:rFonts w:eastAsia="楷体"/>
              </w:rPr>
            </w:pPr>
            <w:r w:rsidRPr="00D10DEC">
              <w:rPr>
                <w:rFonts w:eastAsia="楷体" w:hint="eastAsia"/>
              </w:rPr>
              <w:t>0.6</w:t>
            </w:r>
            <w:r>
              <w:rPr>
                <w:rFonts w:eastAsia="楷体"/>
              </w:rPr>
              <w:t>9</w:t>
            </w:r>
          </w:p>
        </w:tc>
      </w:tr>
    </w:tbl>
    <w:p w14:paraId="6B74A432" w14:textId="4F918902" w:rsidR="00004567" w:rsidRPr="00F26E4C" w:rsidRDefault="00E56944" w:rsidP="00F26E4C">
      <w:pPr>
        <w:spacing w:before="120" w:after="0"/>
        <w:jc w:val="both"/>
        <w:rPr>
          <w:b/>
          <w:lang w:eastAsia="zh-CN"/>
        </w:rPr>
      </w:pPr>
      <w:r>
        <w:rPr>
          <w:b/>
          <w:lang w:eastAsia="zh-CN"/>
        </w:rPr>
        <w:t>Observation 3</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sidR="00F26E4C">
        <w:rPr>
          <w:b/>
          <w:lang w:eastAsia="zh-CN"/>
        </w:rPr>
        <w:t>s</w:t>
      </w:r>
      <w:r w:rsidRPr="00E56944">
        <w:rPr>
          <w:b/>
          <w:lang w:eastAsia="zh-CN"/>
        </w:rPr>
        <w:t xml:space="preserve"> of subband</w:t>
      </w:r>
      <w:r w:rsidR="00F26E4C">
        <w:rPr>
          <w:b/>
          <w:lang w:eastAsia="zh-CN"/>
        </w:rPr>
        <w:t xml:space="preserve"> and subband number</w:t>
      </w:r>
      <w:r w:rsidRPr="006E6969">
        <w:rPr>
          <w:b/>
          <w:lang w:eastAsia="zh-CN"/>
        </w:rPr>
        <w:t>.</w:t>
      </w:r>
    </w:p>
    <w:p w14:paraId="0FFE674B" w14:textId="700A4EA3" w:rsidR="005E36F2" w:rsidRDefault="005E36F2" w:rsidP="00F26E4C">
      <w:pPr>
        <w:pStyle w:val="3"/>
        <w:rPr>
          <w:lang w:eastAsia="zh-CN"/>
        </w:rPr>
      </w:pPr>
      <w:r>
        <w:rPr>
          <w:lang w:eastAsia="zh-CN"/>
        </w:rPr>
        <w:t xml:space="preserve">Scenario generalization </w:t>
      </w:r>
    </w:p>
    <w:p w14:paraId="0F48C704" w14:textId="3DA3B6EC" w:rsidR="00E96F5E" w:rsidRDefault="00E96F5E" w:rsidP="00E96F5E">
      <w:pPr>
        <w:spacing w:before="120"/>
        <w:jc w:val="both"/>
        <w:rPr>
          <w:lang w:eastAsia="zh-CN"/>
        </w:rPr>
      </w:pPr>
      <w:r>
        <w:rPr>
          <w:lang w:eastAsia="zh-CN"/>
        </w:rPr>
        <w:t xml:space="preserve">In </w:t>
      </w:r>
      <w:r>
        <w:rPr>
          <w:rFonts w:hint="eastAsia"/>
          <w:lang w:eastAsia="zh-CN"/>
        </w:rPr>
        <w:t>last</w:t>
      </w:r>
      <w:r>
        <w:rPr>
          <w:lang w:eastAsia="zh-CN"/>
        </w:rPr>
        <w:t xml:space="preserve"> meeting, </w:t>
      </w:r>
      <w:r>
        <w:rPr>
          <w:rFonts w:hint="eastAsia"/>
          <w:lang w:eastAsia="zh-CN"/>
        </w:rPr>
        <w:t>diff</w:t>
      </w:r>
      <w:r>
        <w:rPr>
          <w:lang w:eastAsia="zh-CN"/>
        </w:rPr>
        <w:t xml:space="preserve">erent scenarios were agreed for AI/ML model generalization verification. </w:t>
      </w:r>
      <w:r>
        <w:rPr>
          <w:rFonts w:hint="eastAsia"/>
          <w:lang w:eastAsia="zh-CN"/>
        </w:rPr>
        <w:t>We</w:t>
      </w:r>
      <w:r>
        <w:rPr>
          <w:lang w:eastAsia="zh-CN"/>
        </w:rPr>
        <w:t xml:space="preserve"> present our preliminary evaluation results for different scenarios </w:t>
      </w:r>
      <w:r>
        <w:rPr>
          <w:rFonts w:hint="eastAsia"/>
          <w:lang w:eastAsia="zh-CN"/>
        </w:rPr>
        <w:t>i</w:t>
      </w:r>
      <w:r>
        <w:rPr>
          <w:lang w:eastAsia="zh-CN"/>
        </w:rPr>
        <w:t xml:space="preserve">n this section, and all three cases with different training dataset and testing dataset are considered in the evaluation. </w:t>
      </w:r>
    </w:p>
    <w:p w14:paraId="2E3F1664" w14:textId="22FE1B58" w:rsidR="00F111AD" w:rsidRDefault="00F111AD" w:rsidP="009A007C">
      <w:pPr>
        <w:spacing w:before="120"/>
        <w:jc w:val="both"/>
        <w:rPr>
          <w:lang w:eastAsia="zh-CN"/>
        </w:rPr>
      </w:pPr>
      <w:r>
        <w:rPr>
          <w:lang w:eastAsia="zh-CN"/>
        </w:rPr>
        <w:t xml:space="preserve">Four kinds of training dataset as Uma only, Umi only and mixed Uma and Umi with different ratios are considered, and the AI/ML model is tested by Uma and Umi dataset separately. </w:t>
      </w:r>
      <w:r w:rsidR="00146F92">
        <w:rPr>
          <w:lang w:eastAsia="zh-CN"/>
        </w:rPr>
        <w:t xml:space="preserve">The evaluation result is obtained based on feedback payload equals to 120 bits and </w:t>
      </w:r>
      <w:r>
        <w:rPr>
          <w:lang w:eastAsia="zh-CN"/>
        </w:rPr>
        <w:t xml:space="preserve">shown in Table </w:t>
      </w:r>
      <w:r w:rsidR="00A828B2">
        <w:rPr>
          <w:lang w:eastAsia="zh-CN"/>
        </w:rPr>
        <w:t>6</w:t>
      </w:r>
      <w:r>
        <w:rPr>
          <w:lang w:eastAsia="zh-CN"/>
        </w:rPr>
        <w:t xml:space="preserve">. As table </w:t>
      </w:r>
      <w:r w:rsidR="00A828B2">
        <w:rPr>
          <w:lang w:eastAsia="zh-CN"/>
        </w:rPr>
        <w:t>6</w:t>
      </w:r>
      <w:r>
        <w:rPr>
          <w:lang w:eastAsia="zh-CN"/>
        </w:rPr>
        <w:t xml:space="preserve"> shows, for Umi testing dataset, the best performance is achieved when the AI/ML model is trained by Umi dataset only, and the worst performance is achieved when the AI/ML model is trained by Uma dataset only. When the training dataset is mixed dataset, the dataset with more Umi data has higher SCGS value. While for Uma testing dataset, the SGCS performance are very close for different training datasets.</w:t>
      </w:r>
      <w:r w:rsidR="009A007C">
        <w:rPr>
          <w:lang w:eastAsia="zh-CN"/>
        </w:rPr>
        <w:t xml:space="preserve"> </w:t>
      </w:r>
      <w:r>
        <w:rPr>
          <w:lang w:eastAsia="zh-CN"/>
        </w:rPr>
        <w:t xml:space="preserve">It can be observed that the AI/ML model </w:t>
      </w:r>
      <w:r w:rsidRPr="001244B1">
        <w:rPr>
          <w:lang w:eastAsia="zh-CN"/>
        </w:rPr>
        <w:t>shows good generalization performance in various scenarios.</w:t>
      </w:r>
    </w:p>
    <w:p w14:paraId="2B28E791" w14:textId="0B13A4D6" w:rsidR="009A007C" w:rsidRPr="001244B1" w:rsidRDefault="009A007C" w:rsidP="00F111AD">
      <w:pPr>
        <w:spacing w:before="120" w:after="0"/>
        <w:jc w:val="both"/>
        <w:rPr>
          <w:b/>
          <w:lang w:eastAsia="zh-CN"/>
        </w:rPr>
      </w:pPr>
      <w:r>
        <w:rPr>
          <w:b/>
          <w:lang w:eastAsia="zh-CN"/>
        </w:rPr>
        <w:t xml:space="preserve">Observation </w:t>
      </w:r>
      <w:r>
        <w:rPr>
          <w:b/>
          <w:lang w:eastAsia="zh-CN"/>
        </w:rPr>
        <w:t>4</w:t>
      </w:r>
      <w:r w:rsidRPr="00E55342">
        <w:rPr>
          <w:b/>
          <w:lang w:eastAsia="zh-CN"/>
        </w:rPr>
        <w:t xml:space="preserve">: </w:t>
      </w:r>
      <w:r w:rsidRPr="006E6969">
        <w:rPr>
          <w:b/>
          <w:lang w:eastAsia="zh-CN"/>
        </w:rPr>
        <w:t xml:space="preserve">AI/ML model shows good generalization performance in </w:t>
      </w:r>
      <w:r w:rsidRPr="00E56944">
        <w:rPr>
          <w:b/>
          <w:lang w:eastAsia="zh-CN"/>
        </w:rPr>
        <w:t xml:space="preserve">different </w:t>
      </w:r>
      <w:r>
        <w:rPr>
          <w:b/>
          <w:lang w:eastAsia="zh-CN"/>
        </w:rPr>
        <w:t>scenarios.</w:t>
      </w:r>
    </w:p>
    <w:p w14:paraId="76078C50" w14:textId="4F1DFF6E" w:rsidR="00E96F5E" w:rsidRPr="00886B6D" w:rsidRDefault="002B7C1D" w:rsidP="002B7C1D">
      <w:pPr>
        <w:spacing w:line="400" w:lineRule="exact"/>
        <w:jc w:val="center"/>
      </w:pPr>
      <w:r w:rsidRPr="00886B6D">
        <w:t xml:space="preserve">Table </w:t>
      </w:r>
      <w:r w:rsidR="00A828B2">
        <w:t>6</w:t>
      </w:r>
      <w:r w:rsidRPr="00886B6D">
        <w:t>, SGCS results of scenarios generalization</w:t>
      </w:r>
    </w:p>
    <w:tbl>
      <w:tblPr>
        <w:tblStyle w:val="af0"/>
        <w:tblW w:w="0" w:type="auto"/>
        <w:jc w:val="center"/>
        <w:tblLook w:val="04A0" w:firstRow="1" w:lastRow="0" w:firstColumn="1" w:lastColumn="0" w:noHBand="0" w:noVBand="1"/>
      </w:tblPr>
      <w:tblGrid>
        <w:gridCol w:w="1585"/>
        <w:gridCol w:w="731"/>
        <w:gridCol w:w="691"/>
      </w:tblGrid>
      <w:tr w:rsidR="002B7C1D" w14:paraId="16C43761" w14:textId="77777777" w:rsidTr="006E6969">
        <w:trPr>
          <w:jc w:val="center"/>
        </w:trPr>
        <w:tc>
          <w:tcPr>
            <w:tcW w:w="0" w:type="auto"/>
          </w:tcPr>
          <w:p w14:paraId="5FDE5B75" w14:textId="77777777" w:rsidR="002B7C1D" w:rsidRPr="00886B6D" w:rsidRDefault="002B7C1D" w:rsidP="002B7C1D">
            <w:pPr>
              <w:spacing w:line="400" w:lineRule="exact"/>
              <w:jc w:val="center"/>
            </w:pPr>
          </w:p>
        </w:tc>
        <w:tc>
          <w:tcPr>
            <w:tcW w:w="0" w:type="auto"/>
            <w:gridSpan w:val="2"/>
          </w:tcPr>
          <w:p w14:paraId="4CDB5E79" w14:textId="2430B551" w:rsidR="002B7C1D" w:rsidRPr="00886B6D" w:rsidRDefault="002B7C1D" w:rsidP="002B7C1D">
            <w:pPr>
              <w:spacing w:line="400" w:lineRule="exact"/>
              <w:jc w:val="center"/>
            </w:pPr>
            <w:r w:rsidRPr="00886B6D">
              <w:rPr>
                <w:rFonts w:hint="eastAsia"/>
              </w:rPr>
              <w:t>Testing</w:t>
            </w:r>
            <w:r w:rsidRPr="00886B6D">
              <w:t xml:space="preserve"> </w:t>
            </w:r>
            <w:r w:rsidRPr="00886B6D">
              <w:rPr>
                <w:rFonts w:hint="eastAsia"/>
              </w:rPr>
              <w:t>dataset</w:t>
            </w:r>
          </w:p>
        </w:tc>
      </w:tr>
      <w:tr w:rsidR="002B7C1D" w14:paraId="3AD97004" w14:textId="77777777" w:rsidTr="002B7C1D">
        <w:trPr>
          <w:jc w:val="center"/>
        </w:trPr>
        <w:tc>
          <w:tcPr>
            <w:tcW w:w="0" w:type="auto"/>
          </w:tcPr>
          <w:p w14:paraId="010D9CD0" w14:textId="40847721" w:rsidR="002B7C1D" w:rsidRPr="00886B6D" w:rsidRDefault="002B7C1D" w:rsidP="002B7C1D">
            <w:pPr>
              <w:spacing w:line="400" w:lineRule="exact"/>
              <w:jc w:val="center"/>
            </w:pPr>
            <w:r w:rsidRPr="00886B6D">
              <w:rPr>
                <w:rFonts w:hint="eastAsia"/>
              </w:rPr>
              <w:t>Training</w:t>
            </w:r>
            <w:r w:rsidRPr="00886B6D">
              <w:t xml:space="preserve"> </w:t>
            </w:r>
            <w:r w:rsidRPr="00886B6D">
              <w:rPr>
                <w:rFonts w:hint="eastAsia"/>
              </w:rPr>
              <w:t>d</w:t>
            </w:r>
            <w:r w:rsidRPr="00886B6D">
              <w:t>ataset</w:t>
            </w:r>
          </w:p>
        </w:tc>
        <w:tc>
          <w:tcPr>
            <w:tcW w:w="0" w:type="auto"/>
          </w:tcPr>
          <w:p w14:paraId="0245765D" w14:textId="5A593992" w:rsidR="002B7C1D" w:rsidRPr="00886B6D" w:rsidRDefault="002B7C1D" w:rsidP="002B7C1D">
            <w:pPr>
              <w:spacing w:line="400" w:lineRule="exact"/>
              <w:jc w:val="center"/>
            </w:pPr>
            <w:r w:rsidRPr="00886B6D">
              <w:t>Uma</w:t>
            </w:r>
          </w:p>
        </w:tc>
        <w:tc>
          <w:tcPr>
            <w:tcW w:w="0" w:type="auto"/>
          </w:tcPr>
          <w:p w14:paraId="3DDA7400" w14:textId="1B40308F" w:rsidR="002B7C1D" w:rsidRPr="00886B6D" w:rsidRDefault="002B7C1D" w:rsidP="002B7C1D">
            <w:pPr>
              <w:spacing w:line="400" w:lineRule="exact"/>
              <w:jc w:val="center"/>
            </w:pPr>
            <w:r w:rsidRPr="00886B6D">
              <w:t>Umi</w:t>
            </w:r>
          </w:p>
        </w:tc>
      </w:tr>
      <w:tr w:rsidR="002B7C1D" w14:paraId="6887F16B" w14:textId="77777777" w:rsidTr="002B7C1D">
        <w:trPr>
          <w:jc w:val="center"/>
        </w:trPr>
        <w:tc>
          <w:tcPr>
            <w:tcW w:w="0" w:type="auto"/>
          </w:tcPr>
          <w:p w14:paraId="42AB1BE0" w14:textId="2CD97DC1" w:rsidR="002B7C1D" w:rsidRPr="00886B6D" w:rsidRDefault="002B7C1D" w:rsidP="002B7C1D">
            <w:pPr>
              <w:spacing w:line="400" w:lineRule="exact"/>
              <w:jc w:val="center"/>
            </w:pPr>
            <w:r w:rsidRPr="00886B6D">
              <w:t>Uma</w:t>
            </w:r>
          </w:p>
        </w:tc>
        <w:tc>
          <w:tcPr>
            <w:tcW w:w="0" w:type="auto"/>
          </w:tcPr>
          <w:p w14:paraId="39593E30" w14:textId="623E8B4B" w:rsidR="002B7C1D" w:rsidRPr="00886B6D" w:rsidRDefault="002B7C1D" w:rsidP="002B7C1D">
            <w:pPr>
              <w:spacing w:line="400" w:lineRule="exact"/>
              <w:jc w:val="center"/>
            </w:pPr>
            <w:r w:rsidRPr="00886B6D">
              <w:t>0.70</w:t>
            </w:r>
          </w:p>
        </w:tc>
        <w:tc>
          <w:tcPr>
            <w:tcW w:w="0" w:type="auto"/>
          </w:tcPr>
          <w:p w14:paraId="2FB37ACD" w14:textId="071D91EE" w:rsidR="002B7C1D" w:rsidRPr="00886B6D" w:rsidRDefault="002B7C1D" w:rsidP="002B7C1D">
            <w:pPr>
              <w:spacing w:line="400" w:lineRule="exact"/>
              <w:jc w:val="center"/>
            </w:pPr>
            <w:r w:rsidRPr="00886B6D">
              <w:t>0.66</w:t>
            </w:r>
          </w:p>
        </w:tc>
      </w:tr>
      <w:tr w:rsidR="002B7C1D" w14:paraId="5C500317" w14:textId="77777777" w:rsidTr="002B7C1D">
        <w:trPr>
          <w:jc w:val="center"/>
        </w:trPr>
        <w:tc>
          <w:tcPr>
            <w:tcW w:w="0" w:type="auto"/>
          </w:tcPr>
          <w:p w14:paraId="49582CB8" w14:textId="30EB23C5" w:rsidR="002B7C1D" w:rsidRPr="00886B6D" w:rsidRDefault="002B7C1D" w:rsidP="002B7C1D">
            <w:pPr>
              <w:spacing w:line="400" w:lineRule="exact"/>
              <w:jc w:val="center"/>
            </w:pPr>
            <w:r w:rsidRPr="00886B6D">
              <w:rPr>
                <w:rFonts w:hint="eastAsia"/>
              </w:rPr>
              <w:t>Umi</w:t>
            </w:r>
          </w:p>
        </w:tc>
        <w:tc>
          <w:tcPr>
            <w:tcW w:w="0" w:type="auto"/>
          </w:tcPr>
          <w:p w14:paraId="56B8701A" w14:textId="584E7E5C" w:rsidR="002B7C1D" w:rsidRPr="00886B6D" w:rsidRDefault="002B7C1D" w:rsidP="002B7C1D">
            <w:pPr>
              <w:spacing w:line="400" w:lineRule="exact"/>
              <w:jc w:val="center"/>
            </w:pPr>
            <w:r w:rsidRPr="00886B6D">
              <w:t>0.69</w:t>
            </w:r>
          </w:p>
        </w:tc>
        <w:tc>
          <w:tcPr>
            <w:tcW w:w="0" w:type="auto"/>
          </w:tcPr>
          <w:p w14:paraId="7CB16670" w14:textId="5B3DAA41" w:rsidR="002B7C1D" w:rsidRPr="00886B6D" w:rsidRDefault="002B7C1D" w:rsidP="002B7C1D">
            <w:pPr>
              <w:spacing w:line="400" w:lineRule="exact"/>
              <w:jc w:val="center"/>
            </w:pPr>
            <w:r w:rsidRPr="00886B6D">
              <w:t>0.71</w:t>
            </w:r>
          </w:p>
        </w:tc>
      </w:tr>
      <w:tr w:rsidR="002B7C1D" w14:paraId="39A167C4" w14:textId="77777777" w:rsidTr="002B7C1D">
        <w:trPr>
          <w:jc w:val="center"/>
        </w:trPr>
        <w:tc>
          <w:tcPr>
            <w:tcW w:w="0" w:type="auto"/>
          </w:tcPr>
          <w:p w14:paraId="42458D28" w14:textId="28A8F5A9" w:rsidR="002B7C1D" w:rsidRPr="00886B6D" w:rsidRDefault="002B7C1D" w:rsidP="002B7C1D">
            <w:pPr>
              <w:spacing w:line="400" w:lineRule="exact"/>
              <w:jc w:val="center"/>
            </w:pPr>
            <w:r w:rsidRPr="00112AB9">
              <w:rPr>
                <w:rFonts w:hint="eastAsia"/>
              </w:rPr>
              <w:t>Uma</w:t>
            </w:r>
            <w:r>
              <w:t xml:space="preserve"> </w:t>
            </w:r>
            <w:r w:rsidRPr="00112AB9">
              <w:rPr>
                <w:rFonts w:hint="eastAsia"/>
              </w:rPr>
              <w:t>:</w:t>
            </w:r>
            <w:r>
              <w:t xml:space="preserve"> </w:t>
            </w:r>
            <w:r w:rsidRPr="00112AB9">
              <w:rPr>
                <w:rFonts w:hint="eastAsia"/>
              </w:rPr>
              <w:t>Umi=5</w:t>
            </w:r>
            <w:r>
              <w:t xml:space="preserve"> </w:t>
            </w:r>
            <w:r w:rsidRPr="00112AB9">
              <w:rPr>
                <w:rFonts w:hint="eastAsia"/>
              </w:rPr>
              <w:t>:</w:t>
            </w:r>
            <w:r>
              <w:t xml:space="preserve"> </w:t>
            </w:r>
            <w:r w:rsidRPr="00112AB9">
              <w:rPr>
                <w:rFonts w:hint="eastAsia"/>
              </w:rPr>
              <w:t>5</w:t>
            </w:r>
          </w:p>
        </w:tc>
        <w:tc>
          <w:tcPr>
            <w:tcW w:w="0" w:type="auto"/>
          </w:tcPr>
          <w:p w14:paraId="014517F8" w14:textId="343998D6" w:rsidR="002B7C1D" w:rsidRPr="00886B6D" w:rsidRDefault="002B7C1D" w:rsidP="002B7C1D">
            <w:pPr>
              <w:spacing w:line="400" w:lineRule="exact"/>
              <w:jc w:val="center"/>
            </w:pPr>
            <w:r w:rsidRPr="00886B6D">
              <w:t>0.71</w:t>
            </w:r>
          </w:p>
        </w:tc>
        <w:tc>
          <w:tcPr>
            <w:tcW w:w="0" w:type="auto"/>
          </w:tcPr>
          <w:p w14:paraId="52B52FCD" w14:textId="0FF98BF6" w:rsidR="002B7C1D" w:rsidRPr="00886B6D" w:rsidRDefault="002B7C1D" w:rsidP="002B7C1D">
            <w:pPr>
              <w:spacing w:line="400" w:lineRule="exact"/>
              <w:jc w:val="center"/>
            </w:pPr>
            <w:r w:rsidRPr="00886B6D">
              <w:t>0.70</w:t>
            </w:r>
          </w:p>
        </w:tc>
      </w:tr>
      <w:tr w:rsidR="002B7C1D" w14:paraId="3347BC58" w14:textId="77777777" w:rsidTr="002B7C1D">
        <w:trPr>
          <w:jc w:val="center"/>
        </w:trPr>
        <w:tc>
          <w:tcPr>
            <w:tcW w:w="0" w:type="auto"/>
          </w:tcPr>
          <w:p w14:paraId="00168AF2" w14:textId="4F133C6D" w:rsidR="002B7C1D" w:rsidRPr="00886B6D" w:rsidRDefault="002B7C1D" w:rsidP="002B7C1D">
            <w:pPr>
              <w:spacing w:line="400" w:lineRule="exact"/>
              <w:jc w:val="center"/>
            </w:pPr>
            <w:r w:rsidRPr="00CE10EE">
              <w:t>Uma</w:t>
            </w:r>
            <w:r>
              <w:t xml:space="preserve"> </w:t>
            </w:r>
            <w:r w:rsidRPr="00CE10EE">
              <w:t>:</w:t>
            </w:r>
            <w:r>
              <w:t xml:space="preserve"> </w:t>
            </w:r>
            <w:r w:rsidRPr="00CE10EE">
              <w:t>Umi=8</w:t>
            </w:r>
            <w:r>
              <w:t xml:space="preserve"> </w:t>
            </w:r>
            <w:r w:rsidRPr="00CE10EE">
              <w:t>:</w:t>
            </w:r>
            <w:r>
              <w:t xml:space="preserve"> </w:t>
            </w:r>
            <w:r w:rsidRPr="00CE10EE">
              <w:t>2</w:t>
            </w:r>
          </w:p>
        </w:tc>
        <w:tc>
          <w:tcPr>
            <w:tcW w:w="0" w:type="auto"/>
          </w:tcPr>
          <w:p w14:paraId="7BDD16FD" w14:textId="30DDF79B" w:rsidR="002B7C1D" w:rsidRPr="00886B6D" w:rsidRDefault="002B7C1D" w:rsidP="002B7C1D">
            <w:pPr>
              <w:spacing w:line="400" w:lineRule="exact"/>
              <w:jc w:val="center"/>
            </w:pPr>
            <w:r w:rsidRPr="00886B6D">
              <w:t>0.70</w:t>
            </w:r>
          </w:p>
        </w:tc>
        <w:tc>
          <w:tcPr>
            <w:tcW w:w="0" w:type="auto"/>
          </w:tcPr>
          <w:p w14:paraId="6BC7E723" w14:textId="216F8860" w:rsidR="002B7C1D" w:rsidRPr="00886B6D" w:rsidRDefault="002B7C1D" w:rsidP="002B7C1D">
            <w:pPr>
              <w:spacing w:line="400" w:lineRule="exact"/>
              <w:jc w:val="center"/>
            </w:pPr>
            <w:r w:rsidRPr="00886B6D">
              <w:t>0.68</w:t>
            </w:r>
          </w:p>
        </w:tc>
      </w:tr>
    </w:tbl>
    <w:p w14:paraId="25D37D31" w14:textId="2C431F62" w:rsidR="00E96F5E" w:rsidRDefault="00165A07" w:rsidP="00E96F5E">
      <w:pPr>
        <w:pStyle w:val="aff3"/>
        <w:spacing w:before="120" w:after="120" w:line="240" w:lineRule="auto"/>
        <w:ind w:firstLineChars="0" w:firstLine="0"/>
        <w:rPr>
          <w:kern w:val="0"/>
          <w:sz w:val="20"/>
          <w:szCs w:val="20"/>
          <w:lang w:val="en-GB" w:eastAsia="en-US"/>
        </w:rPr>
      </w:pPr>
      <w:r>
        <w:rPr>
          <w:kern w:val="0"/>
          <w:sz w:val="20"/>
          <w:szCs w:val="20"/>
          <w:lang w:val="en-GB" w:eastAsia="en-US"/>
        </w:rPr>
        <w:t xml:space="preserve">There is minor complexity and memory storage difference between different evaluation cases. </w:t>
      </w:r>
      <w:r w:rsidR="00E96F5E" w:rsidRPr="00886B6D">
        <w:rPr>
          <w:kern w:val="0"/>
          <w:sz w:val="20"/>
          <w:szCs w:val="20"/>
          <w:lang w:val="en-GB" w:eastAsia="en-US"/>
        </w:rPr>
        <w:t xml:space="preserve">We provide FLOPs and number of AI/ML parameters separately for the CSI generation part and the CSI reconstruction part in Table </w:t>
      </w:r>
      <w:r w:rsidR="00A828B2">
        <w:rPr>
          <w:kern w:val="0"/>
          <w:sz w:val="20"/>
          <w:szCs w:val="20"/>
          <w:lang w:val="en-GB" w:eastAsia="en-US"/>
        </w:rPr>
        <w:t>7</w:t>
      </w:r>
      <w:r w:rsidR="00E96F5E" w:rsidRPr="00886B6D">
        <w:rPr>
          <w:kern w:val="0"/>
          <w:sz w:val="20"/>
          <w:szCs w:val="20"/>
          <w:lang w:val="en-GB" w:eastAsia="en-US"/>
        </w:rPr>
        <w:t>.</w:t>
      </w:r>
    </w:p>
    <w:p w14:paraId="262C7FA3" w14:textId="2E2FDFEC" w:rsidR="009A4798" w:rsidRPr="00886B6D" w:rsidRDefault="009A4798" w:rsidP="009A4798">
      <w:pPr>
        <w:spacing w:before="120"/>
        <w:jc w:val="center"/>
      </w:pPr>
      <w:r w:rsidRPr="00886B6D">
        <w:t xml:space="preserve">Table </w:t>
      </w:r>
      <w:r w:rsidR="00A828B2">
        <w:t>7</w:t>
      </w:r>
      <w:r w:rsidRPr="00886B6D">
        <w:t>, Complexity and memory storage of AI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1783"/>
        <w:gridCol w:w="1177"/>
        <w:gridCol w:w="1177"/>
        <w:gridCol w:w="1177"/>
      </w:tblGrid>
      <w:tr w:rsidR="009A4798" w:rsidRPr="00D24D17" w14:paraId="62751AF1" w14:textId="77777777" w:rsidTr="004440E8">
        <w:trPr>
          <w:trHeight w:val="79"/>
          <w:jc w:val="center"/>
        </w:trPr>
        <w:tc>
          <w:tcPr>
            <w:tcW w:w="0" w:type="auto"/>
            <w:vMerge w:val="restart"/>
            <w:tcBorders>
              <w:top w:val="single" w:sz="4" w:space="0" w:color="auto"/>
              <w:left w:val="single" w:sz="4" w:space="0" w:color="auto"/>
              <w:right w:val="single" w:sz="4" w:space="0" w:color="auto"/>
            </w:tcBorders>
            <w:vAlign w:val="center"/>
          </w:tcPr>
          <w:p w14:paraId="14294B69" w14:textId="77777777" w:rsidR="009A4798" w:rsidRDefault="009A4798" w:rsidP="004440E8">
            <w:pPr>
              <w:keepNext/>
              <w:keepLines/>
              <w:spacing w:after="0"/>
              <w:jc w:val="center"/>
              <w:rPr>
                <w:lang w:eastAsia="zh-CN"/>
              </w:rPr>
            </w:pPr>
          </w:p>
        </w:tc>
        <w:tc>
          <w:tcPr>
            <w:tcW w:w="0" w:type="auto"/>
            <w:tcBorders>
              <w:top w:val="single" w:sz="4" w:space="0" w:color="auto"/>
              <w:left w:val="single" w:sz="4" w:space="0" w:color="auto"/>
              <w:right w:val="single" w:sz="4" w:space="0" w:color="auto"/>
            </w:tcBorders>
            <w:vAlign w:val="center"/>
          </w:tcPr>
          <w:p w14:paraId="0F3EC1A8" w14:textId="77777777" w:rsidR="009A4798" w:rsidRDefault="009A4798" w:rsidP="004440E8">
            <w:pPr>
              <w:keepNext/>
              <w:keepLines/>
              <w:spacing w:after="0"/>
              <w:jc w:val="center"/>
              <w:rPr>
                <w:lang w:eastAsia="zh-CN"/>
              </w:rPr>
            </w:pPr>
            <w:r>
              <w:rPr>
                <w:lang w:eastAsia="zh-CN"/>
              </w:rPr>
              <w:t>CSI generation part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97FA95" w14:textId="77777777" w:rsidR="009A4798" w:rsidRDefault="009A4798" w:rsidP="004440E8">
            <w:pPr>
              <w:keepNext/>
              <w:keepLines/>
              <w:spacing w:after="0"/>
              <w:jc w:val="center"/>
              <w:rPr>
                <w:lang w:eastAsia="zh-CN"/>
              </w:rPr>
            </w:pPr>
            <w:r>
              <w:rPr>
                <w:lang w:eastAsia="zh-CN"/>
              </w:rPr>
              <w:t>CSI reconstruction part</w:t>
            </w:r>
          </w:p>
        </w:tc>
      </w:tr>
      <w:tr w:rsidR="009A4798" w:rsidRPr="00D24D17" w14:paraId="52A601F9" w14:textId="77777777" w:rsidTr="004440E8">
        <w:trPr>
          <w:trHeight w:val="79"/>
          <w:jc w:val="center"/>
        </w:trPr>
        <w:tc>
          <w:tcPr>
            <w:tcW w:w="0" w:type="auto"/>
            <w:vMerge/>
            <w:tcBorders>
              <w:left w:val="single" w:sz="4" w:space="0" w:color="auto"/>
              <w:bottom w:val="single" w:sz="4" w:space="0" w:color="auto"/>
              <w:right w:val="single" w:sz="4" w:space="0" w:color="auto"/>
            </w:tcBorders>
            <w:vAlign w:val="center"/>
          </w:tcPr>
          <w:p w14:paraId="41977049" w14:textId="77777777" w:rsidR="009A4798" w:rsidRPr="00A33E00" w:rsidRDefault="009A4798" w:rsidP="004440E8">
            <w:pPr>
              <w:keepNext/>
              <w:keepLines/>
              <w:spacing w:before="120"/>
              <w:jc w:val="center"/>
              <w:rPr>
                <w:lang w:eastAsia="zh-CN"/>
              </w:rPr>
            </w:pPr>
          </w:p>
        </w:tc>
        <w:tc>
          <w:tcPr>
            <w:tcW w:w="0" w:type="auto"/>
            <w:tcBorders>
              <w:left w:val="single" w:sz="4" w:space="0" w:color="auto"/>
              <w:bottom w:val="single" w:sz="4" w:space="0" w:color="auto"/>
              <w:right w:val="single" w:sz="4" w:space="0" w:color="auto"/>
            </w:tcBorders>
            <w:vAlign w:val="center"/>
          </w:tcPr>
          <w:p w14:paraId="69BB671A" w14:textId="3ABD324C" w:rsidR="009A4798" w:rsidRPr="000A046A" w:rsidRDefault="00820C4A" w:rsidP="004440E8">
            <w:pPr>
              <w:keepNext/>
              <w:keepLines/>
              <w:spacing w:after="0"/>
              <w:jc w:val="center"/>
              <w:rPr>
                <w:lang w:eastAsia="zh-CN"/>
              </w:rPr>
            </w:pPr>
            <w:r>
              <w:rPr>
                <w:lang w:eastAsia="zh-CN"/>
              </w:rPr>
              <w:t>240 bit</w:t>
            </w:r>
          </w:p>
        </w:tc>
        <w:tc>
          <w:tcPr>
            <w:tcW w:w="0" w:type="auto"/>
            <w:tcBorders>
              <w:top w:val="single" w:sz="4" w:space="0" w:color="auto"/>
              <w:left w:val="single" w:sz="4" w:space="0" w:color="auto"/>
              <w:bottom w:val="single" w:sz="4" w:space="0" w:color="auto"/>
              <w:right w:val="single" w:sz="4" w:space="0" w:color="auto"/>
            </w:tcBorders>
            <w:vAlign w:val="center"/>
          </w:tcPr>
          <w:p w14:paraId="556F2E54" w14:textId="77777777" w:rsidR="009A4798" w:rsidRDefault="009A4798" w:rsidP="004440E8">
            <w:pPr>
              <w:keepNext/>
              <w:keepLines/>
              <w:spacing w:after="0"/>
              <w:jc w:val="center"/>
              <w:rPr>
                <w:lang w:eastAsia="zh-CN"/>
              </w:rPr>
            </w:pPr>
            <w:r>
              <w:rPr>
                <w:lang w:eastAsia="zh-CN"/>
              </w:rPr>
              <w:t>240 bit</w:t>
            </w:r>
          </w:p>
        </w:tc>
        <w:tc>
          <w:tcPr>
            <w:tcW w:w="0" w:type="auto"/>
            <w:tcBorders>
              <w:top w:val="single" w:sz="4" w:space="0" w:color="auto"/>
              <w:left w:val="single" w:sz="4" w:space="0" w:color="auto"/>
              <w:bottom w:val="single" w:sz="4" w:space="0" w:color="auto"/>
              <w:right w:val="single" w:sz="4" w:space="0" w:color="auto"/>
            </w:tcBorders>
            <w:vAlign w:val="center"/>
          </w:tcPr>
          <w:p w14:paraId="25513D36" w14:textId="77777777" w:rsidR="009A4798" w:rsidRDefault="009A4798" w:rsidP="004440E8">
            <w:pPr>
              <w:keepNext/>
              <w:keepLines/>
              <w:spacing w:after="0"/>
              <w:jc w:val="center"/>
              <w:rPr>
                <w:lang w:eastAsia="zh-CN"/>
              </w:rPr>
            </w:pPr>
            <w:r>
              <w:rPr>
                <w:lang w:eastAsia="zh-CN"/>
              </w:rPr>
              <w:t>180 bit</w:t>
            </w:r>
          </w:p>
        </w:tc>
        <w:tc>
          <w:tcPr>
            <w:tcW w:w="0" w:type="auto"/>
            <w:tcBorders>
              <w:top w:val="single" w:sz="4" w:space="0" w:color="auto"/>
              <w:left w:val="single" w:sz="4" w:space="0" w:color="auto"/>
              <w:bottom w:val="single" w:sz="4" w:space="0" w:color="auto"/>
              <w:right w:val="single" w:sz="4" w:space="0" w:color="auto"/>
            </w:tcBorders>
            <w:vAlign w:val="center"/>
          </w:tcPr>
          <w:p w14:paraId="38A5FB49" w14:textId="77777777" w:rsidR="009A4798" w:rsidRDefault="009A4798" w:rsidP="004440E8">
            <w:pPr>
              <w:keepNext/>
              <w:keepLines/>
              <w:spacing w:after="0"/>
              <w:jc w:val="center"/>
              <w:rPr>
                <w:lang w:eastAsia="zh-CN"/>
              </w:rPr>
            </w:pPr>
            <w:r>
              <w:rPr>
                <w:lang w:eastAsia="zh-CN"/>
              </w:rPr>
              <w:t>120 bit</w:t>
            </w:r>
          </w:p>
        </w:tc>
      </w:tr>
      <w:tr w:rsidR="009A4798" w:rsidRPr="00D24D17" w14:paraId="3FC733BC" w14:textId="77777777" w:rsidTr="004440E8">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45A6A139" w14:textId="77777777" w:rsidR="009A4798" w:rsidRDefault="009A4798" w:rsidP="004440E8">
            <w:pPr>
              <w:keepNext/>
              <w:keepLines/>
              <w:spacing w:before="120"/>
              <w:jc w:val="center"/>
              <w:rPr>
                <w:lang w:eastAsia="zh-CN"/>
              </w:rPr>
            </w:pPr>
            <w:r>
              <w:rPr>
                <w:rFonts w:hint="eastAsia"/>
                <w:lang w:eastAsia="zh-CN"/>
              </w:rPr>
              <w:t>F</w:t>
            </w:r>
            <w:r>
              <w:rPr>
                <w:lang w:eastAsia="zh-CN"/>
              </w:rPr>
              <w:t>LOP</w:t>
            </w:r>
            <w:r>
              <w:rPr>
                <w:rFonts w:hint="eastAsia"/>
                <w:lang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2483D389" w14:textId="77777777" w:rsidR="009A4798" w:rsidRDefault="009A4798" w:rsidP="004440E8">
            <w:pPr>
              <w:keepNext/>
              <w:keepLines/>
              <w:spacing w:after="0"/>
              <w:jc w:val="center"/>
              <w:rPr>
                <w:lang w:eastAsia="zh-CN"/>
              </w:rPr>
            </w:pPr>
            <w:r>
              <w:rPr>
                <w:rFonts w:hint="eastAsia"/>
              </w:rPr>
              <w:t>2</w:t>
            </w:r>
            <w:r>
              <w:t>57</w:t>
            </w:r>
            <w:r>
              <w:rPr>
                <w:rFonts w:hint="eastAsia"/>
                <w:lang w:eastAsia="zh-CN"/>
              </w:rPr>
              <w:t>.</w:t>
            </w:r>
            <w:r>
              <w:t>97</w:t>
            </w:r>
            <w:r>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705701B6" w14:textId="77777777" w:rsidR="009A4798" w:rsidRDefault="009A4798" w:rsidP="004440E8">
            <w:pPr>
              <w:keepNext/>
              <w:keepLines/>
              <w:spacing w:after="0"/>
              <w:jc w:val="center"/>
              <w:rPr>
                <w:lang w:eastAsia="zh-CN"/>
              </w:rPr>
            </w:pPr>
            <w:r>
              <w:rPr>
                <w:rFonts w:hint="eastAsia"/>
                <w:lang w:eastAsia="zh-CN"/>
              </w:rPr>
              <w:t>2</w:t>
            </w:r>
            <w:r>
              <w:rPr>
                <w:lang w:eastAsia="zh-CN"/>
              </w:rPr>
              <w:t>57.97*</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54E9A63E" w14:textId="77777777" w:rsidR="009A4798" w:rsidRDefault="009A4798" w:rsidP="004440E8">
            <w:pPr>
              <w:keepNext/>
              <w:keepLines/>
              <w:spacing w:after="0"/>
              <w:jc w:val="center"/>
              <w:rPr>
                <w:rFonts w:hint="eastAsia"/>
                <w:lang w:eastAsia="zh-CN"/>
              </w:rPr>
            </w:pPr>
            <w:r>
              <w:rPr>
                <w:rFonts w:hint="eastAsia"/>
              </w:rPr>
              <w:t>2</w:t>
            </w:r>
            <w:r>
              <w:t>57</w:t>
            </w:r>
            <w:r>
              <w:rPr>
                <w:rFonts w:hint="eastAsia"/>
                <w:lang w:eastAsia="zh-CN"/>
              </w:rPr>
              <w:t>.</w:t>
            </w:r>
            <w:r>
              <w:t>92</w:t>
            </w:r>
            <w:r>
              <w:rPr>
                <w:lang w:eastAsia="zh-CN"/>
              </w:rPr>
              <w:t>*</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229B6D92" w14:textId="77777777" w:rsidR="009A4798" w:rsidRDefault="009A4798" w:rsidP="004440E8">
            <w:pPr>
              <w:keepNext/>
              <w:keepLines/>
              <w:spacing w:after="0"/>
              <w:jc w:val="center"/>
              <w:rPr>
                <w:rFonts w:hint="eastAsia"/>
                <w:lang w:eastAsia="zh-CN"/>
              </w:rPr>
            </w:pPr>
            <w:r>
              <w:rPr>
                <w:rFonts w:hint="eastAsia"/>
                <w:lang w:eastAsia="zh-CN"/>
              </w:rPr>
              <w:t>2</w:t>
            </w:r>
            <w:r>
              <w:rPr>
                <w:lang w:eastAsia="zh-CN"/>
              </w:rPr>
              <w:t>57.88*</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r w:rsidR="009A4798" w:rsidRPr="00D24D17" w14:paraId="7895C6B2" w14:textId="77777777" w:rsidTr="004440E8">
        <w:trPr>
          <w:trHeight w:val="79"/>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87E4" w14:textId="77777777" w:rsidR="009A4798" w:rsidRPr="00A33E00" w:rsidRDefault="009A4798" w:rsidP="004440E8">
            <w:pPr>
              <w:spacing w:before="120"/>
              <w:jc w:val="center"/>
              <w:rPr>
                <w:lang w:eastAsia="zh-CN"/>
              </w:rPr>
            </w:pPr>
            <w:r>
              <w:rPr>
                <w:lang w:eastAsia="zh-CN"/>
              </w:rPr>
              <w:t>Number of AI</w:t>
            </w:r>
            <w:r>
              <w:rPr>
                <w:rFonts w:hint="eastAsia"/>
                <w:lang w:eastAsia="zh-CN"/>
              </w:rPr>
              <w:t>/</w:t>
            </w:r>
            <w:r>
              <w:rPr>
                <w:lang w:eastAsia="zh-CN"/>
              </w:rPr>
              <w:t>ML model parameters</w:t>
            </w:r>
          </w:p>
        </w:tc>
        <w:tc>
          <w:tcPr>
            <w:tcW w:w="0" w:type="auto"/>
            <w:tcBorders>
              <w:top w:val="single" w:sz="4" w:space="0" w:color="auto"/>
              <w:left w:val="single" w:sz="4" w:space="0" w:color="auto"/>
              <w:bottom w:val="single" w:sz="4" w:space="0" w:color="auto"/>
              <w:right w:val="single" w:sz="4" w:space="0" w:color="auto"/>
            </w:tcBorders>
            <w:vAlign w:val="center"/>
          </w:tcPr>
          <w:p w14:paraId="40221271" w14:textId="77777777" w:rsidR="009A4798" w:rsidRPr="00A33E00" w:rsidRDefault="009A4798" w:rsidP="004440E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762A4001" w14:textId="77777777" w:rsidR="009A4798" w:rsidRDefault="009A4798" w:rsidP="004440E8">
            <w:pPr>
              <w:keepNext/>
              <w:keepLines/>
              <w:spacing w:after="0"/>
              <w:jc w:val="center"/>
              <w:rPr>
                <w:lang w:eastAsia="zh-CN"/>
              </w:rPr>
            </w:pPr>
            <w:r>
              <w:rPr>
                <w:lang w:eastAsia="zh-CN"/>
              </w:rPr>
              <w:t>10.79*</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4DE66717" w14:textId="77777777" w:rsidR="009A4798" w:rsidRDefault="009A4798" w:rsidP="004440E8">
            <w:pPr>
              <w:keepNext/>
              <w:keepLines/>
              <w:spacing w:after="0"/>
              <w:jc w:val="center"/>
              <w:rPr>
                <w:lang w:eastAsia="zh-CN"/>
              </w:rPr>
            </w:pPr>
            <w:r>
              <w:rPr>
                <w:lang w:eastAsia="zh-CN"/>
              </w:rPr>
              <w:t>10.77*</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c>
          <w:tcPr>
            <w:tcW w:w="0" w:type="auto"/>
            <w:tcBorders>
              <w:top w:val="single" w:sz="4" w:space="0" w:color="auto"/>
              <w:left w:val="single" w:sz="4" w:space="0" w:color="auto"/>
              <w:bottom w:val="single" w:sz="4" w:space="0" w:color="auto"/>
              <w:right w:val="single" w:sz="4" w:space="0" w:color="auto"/>
            </w:tcBorders>
            <w:vAlign w:val="center"/>
          </w:tcPr>
          <w:p w14:paraId="1B0DB998" w14:textId="77777777" w:rsidR="009A4798" w:rsidRDefault="009A4798" w:rsidP="004440E8">
            <w:pPr>
              <w:keepNext/>
              <w:keepLines/>
              <w:spacing w:after="0"/>
              <w:jc w:val="center"/>
              <w:rPr>
                <w:lang w:eastAsia="zh-CN"/>
              </w:rPr>
            </w:pPr>
            <w:r>
              <w:rPr>
                <w:lang w:eastAsia="zh-CN"/>
              </w:rPr>
              <w:t>10.74*</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p>
        </w:tc>
      </w:tr>
    </w:tbl>
    <w:p w14:paraId="774AD23D" w14:textId="45053695" w:rsidR="00E96F5E" w:rsidRDefault="005E36F2" w:rsidP="00E96F5E">
      <w:pPr>
        <w:pStyle w:val="2"/>
        <w:spacing w:before="120"/>
        <w:jc w:val="both"/>
        <w:rPr>
          <w:lang w:eastAsia="zh-CN"/>
        </w:rPr>
      </w:pPr>
      <w:r>
        <w:rPr>
          <w:lang w:eastAsia="zh-CN"/>
        </w:rPr>
        <w:lastRenderedPageBreak/>
        <w:t>Throughput results</w:t>
      </w:r>
    </w:p>
    <w:p w14:paraId="0C705963" w14:textId="710FC075" w:rsidR="00E96F5E" w:rsidRDefault="00E96F5E" w:rsidP="00E96F5E">
      <w:pPr>
        <w:spacing w:before="120"/>
        <w:jc w:val="both"/>
        <w:rPr>
          <w:lang w:eastAsia="zh-CN"/>
        </w:rPr>
      </w:pPr>
      <w:r>
        <w:rPr>
          <w:lang w:eastAsia="zh-CN"/>
        </w:rPr>
        <w:t>We s</w:t>
      </w:r>
      <w:r w:rsidRPr="00F166E8">
        <w:rPr>
          <w:rFonts w:hint="eastAsia"/>
          <w:lang w:eastAsia="zh-CN"/>
        </w:rPr>
        <w:t>elect</w:t>
      </w:r>
      <w:r w:rsidRPr="00F166E8">
        <w:rPr>
          <w:lang w:eastAsia="zh-CN"/>
        </w:rPr>
        <w:t xml:space="preserve"> </w:t>
      </w:r>
      <w:r w:rsidRPr="00F166E8">
        <w:rPr>
          <w:rFonts w:hint="eastAsia"/>
          <w:lang w:eastAsia="zh-CN"/>
        </w:rPr>
        <w:t>Rel-16</w:t>
      </w:r>
      <w:r w:rsidRPr="00F166E8">
        <w:rPr>
          <w:lang w:eastAsia="zh-CN"/>
        </w:rPr>
        <w:t xml:space="preserve"> </w:t>
      </w:r>
      <w:r w:rsidRPr="00F166E8">
        <w:rPr>
          <w:rFonts w:hint="eastAsia"/>
          <w:lang w:eastAsia="zh-CN"/>
        </w:rPr>
        <w:t>TypeII</w:t>
      </w:r>
      <w:r w:rsidRPr="00F166E8">
        <w:rPr>
          <w:lang w:eastAsia="zh-CN"/>
        </w:rPr>
        <w:t xml:space="preserve"> </w:t>
      </w:r>
      <w:r w:rsidRPr="00F166E8">
        <w:rPr>
          <w:rFonts w:hint="eastAsia"/>
          <w:lang w:eastAsia="zh-CN"/>
        </w:rPr>
        <w:t>codebook</w:t>
      </w:r>
      <w:r w:rsidRPr="00F166E8">
        <w:rPr>
          <w:lang w:eastAsia="zh-CN"/>
        </w:rPr>
        <w:t xml:space="preserve"> </w:t>
      </w:r>
      <w:r w:rsidRPr="00F166E8">
        <w:rPr>
          <w:rFonts w:hint="eastAsia"/>
          <w:lang w:eastAsia="zh-CN"/>
        </w:rPr>
        <w:t>as</w:t>
      </w:r>
      <w:r w:rsidRPr="00F166E8">
        <w:rPr>
          <w:lang w:eastAsia="zh-CN"/>
        </w:rPr>
        <w:t xml:space="preserve"> </w:t>
      </w:r>
      <w:r w:rsidR="00A828B2">
        <w:rPr>
          <w:lang w:eastAsia="zh-CN"/>
        </w:rPr>
        <w:t xml:space="preserve">the </w:t>
      </w:r>
      <w:r w:rsidRPr="00F166E8">
        <w:rPr>
          <w:rFonts w:hint="eastAsia"/>
          <w:lang w:eastAsia="zh-CN"/>
        </w:rPr>
        <w:t>baseline</w:t>
      </w:r>
      <w:r w:rsidRPr="00F166E8">
        <w:rPr>
          <w:lang w:eastAsia="zh-CN"/>
        </w:rPr>
        <w:t xml:space="preserve">, </w:t>
      </w:r>
      <w:r>
        <w:rPr>
          <w:lang w:eastAsia="zh-CN"/>
        </w:rPr>
        <w:t xml:space="preserve">and </w:t>
      </w:r>
      <w:r w:rsidRPr="00F166E8">
        <w:rPr>
          <w:lang w:eastAsia="zh-CN"/>
        </w:rPr>
        <w:t>comparing the throughput results</w:t>
      </w:r>
      <w:r>
        <w:rPr>
          <w:lang w:eastAsia="zh-CN"/>
        </w:rPr>
        <w:t xml:space="preserve"> of AI CSI with </w:t>
      </w:r>
      <w:r w:rsidR="00A828B2">
        <w:rPr>
          <w:lang w:eastAsia="zh-CN"/>
        </w:rPr>
        <w:t>baseline</w:t>
      </w:r>
      <w:r>
        <w:rPr>
          <w:lang w:eastAsia="zh-CN"/>
        </w:rPr>
        <w:t xml:space="preserve"> with </w:t>
      </w:r>
      <w:r w:rsidRPr="00F166E8">
        <w:rPr>
          <w:lang w:eastAsia="zh-CN"/>
        </w:rPr>
        <w:t xml:space="preserve">rank adaptation. </w:t>
      </w:r>
      <w:r>
        <w:rPr>
          <w:lang w:eastAsia="zh-CN"/>
        </w:rPr>
        <w:t xml:space="preserve">The simulation results and assumption are shown in Table 8 and Table 9 respectively. </w:t>
      </w:r>
      <w:r>
        <w:rPr>
          <w:rFonts w:hint="eastAsia"/>
          <w:lang w:eastAsia="zh-CN"/>
        </w:rPr>
        <w:t>As</w:t>
      </w:r>
      <w:r>
        <w:rPr>
          <w:lang w:eastAsia="zh-CN"/>
        </w:rPr>
        <w:t xml:space="preserve"> </w:t>
      </w:r>
      <w:r>
        <w:rPr>
          <w:rFonts w:hint="eastAsia"/>
          <w:lang w:eastAsia="zh-CN"/>
        </w:rPr>
        <w:t>Table</w:t>
      </w:r>
      <w:r>
        <w:rPr>
          <w:lang w:eastAsia="zh-CN"/>
        </w:rPr>
        <w:t xml:space="preserve"> 8 </w:t>
      </w:r>
      <w:r>
        <w:rPr>
          <w:rFonts w:hint="eastAsia"/>
          <w:lang w:eastAsia="zh-CN"/>
        </w:rPr>
        <w:t>shows,</w:t>
      </w:r>
      <w:r>
        <w:rPr>
          <w:lang w:eastAsia="zh-CN"/>
        </w:rPr>
        <w:t xml:space="preserve"> the AI based CSI enhancement outperforms eType2 codebook in both SGCS and average SE. Setting ideal CSI based on SVD as the upper band, AI based CSI enhancement has about 5% performance loss while eType2 codebook has about 15% performance loss. Setting eType2 codebook as benchmark and AI based CSI enhancement shows 10% performance gain on average SE. </w:t>
      </w:r>
    </w:p>
    <w:p w14:paraId="4D21E748" w14:textId="56B3E56A" w:rsidR="00E96F5E" w:rsidRPr="00751F03" w:rsidRDefault="00E96F5E" w:rsidP="00E96F5E">
      <w:pPr>
        <w:spacing w:before="120"/>
        <w:jc w:val="both"/>
        <w:rPr>
          <w:b/>
          <w:lang w:eastAsia="zh-CN"/>
        </w:rPr>
      </w:pPr>
      <w:r w:rsidRPr="00751F03">
        <w:rPr>
          <w:b/>
          <w:lang w:eastAsia="zh-CN"/>
        </w:rPr>
        <w:t>Observation</w:t>
      </w:r>
      <w:r>
        <w:rPr>
          <w:b/>
          <w:lang w:eastAsia="zh-CN"/>
        </w:rPr>
        <w:t xml:space="preserve"> </w:t>
      </w:r>
      <w:r w:rsidR="00E611E2">
        <w:rPr>
          <w:b/>
          <w:lang w:eastAsia="zh-CN"/>
        </w:rPr>
        <w:t>5</w:t>
      </w:r>
      <w:r w:rsidRPr="00751F03">
        <w:rPr>
          <w:b/>
          <w:lang w:eastAsia="zh-CN"/>
        </w:rPr>
        <w:t>: AI based CSI enhancement shows 10% performance gain on average SE comparing with eType2 codebook.</w:t>
      </w:r>
    </w:p>
    <w:p w14:paraId="28B29777" w14:textId="73F7DD26" w:rsidR="00E96F5E" w:rsidRPr="00D37BD5" w:rsidRDefault="00E96F5E" w:rsidP="009F0556">
      <w:pPr>
        <w:spacing w:before="120" w:line="400" w:lineRule="exact"/>
        <w:jc w:val="center"/>
        <w:rPr>
          <w:rFonts w:eastAsia="楷体"/>
          <w:lang w:eastAsia="zh-CN"/>
        </w:rPr>
      </w:pPr>
      <w:r>
        <w:rPr>
          <w:rFonts w:eastAsia="楷体"/>
          <w:lang w:eastAsia="zh-CN"/>
        </w:rPr>
        <w:t>Table 8</w:t>
      </w:r>
      <w:r w:rsidRPr="00D37BD5">
        <w:rPr>
          <w:rFonts w:eastAsia="楷体"/>
          <w:lang w:eastAsia="zh-CN"/>
        </w:rPr>
        <w:t>, performance simulation results</w:t>
      </w:r>
    </w:p>
    <w:tbl>
      <w:tblPr>
        <w:tblStyle w:val="af0"/>
        <w:tblW w:w="0" w:type="auto"/>
        <w:jc w:val="center"/>
        <w:tblLook w:val="04A0" w:firstRow="1" w:lastRow="0" w:firstColumn="1" w:lastColumn="0" w:noHBand="0" w:noVBand="1"/>
      </w:tblPr>
      <w:tblGrid>
        <w:gridCol w:w="2221"/>
        <w:gridCol w:w="1383"/>
        <w:gridCol w:w="1555"/>
      </w:tblGrid>
      <w:tr w:rsidR="00E96F5E" w:rsidRPr="00D37BD5" w14:paraId="6602B6A7" w14:textId="77777777" w:rsidTr="0067553E">
        <w:trPr>
          <w:jc w:val="center"/>
        </w:trPr>
        <w:tc>
          <w:tcPr>
            <w:tcW w:w="0" w:type="auto"/>
          </w:tcPr>
          <w:p w14:paraId="66696FB1" w14:textId="77777777" w:rsidR="00E96F5E" w:rsidRPr="00D37BD5" w:rsidRDefault="00E96F5E" w:rsidP="0067553E">
            <w:pPr>
              <w:spacing w:line="400" w:lineRule="exact"/>
            </w:pPr>
            <w:r w:rsidRPr="00D37BD5">
              <w:t>Case</w:t>
            </w:r>
          </w:p>
        </w:tc>
        <w:tc>
          <w:tcPr>
            <w:tcW w:w="0" w:type="auto"/>
          </w:tcPr>
          <w:p w14:paraId="75EED3BB" w14:textId="77777777" w:rsidR="00E96F5E" w:rsidRPr="00D37BD5" w:rsidRDefault="00E96F5E" w:rsidP="0067553E">
            <w:pPr>
              <w:spacing w:line="400" w:lineRule="exact"/>
            </w:pPr>
            <w:r w:rsidRPr="00D37BD5">
              <w:t>SGCS</w:t>
            </w:r>
          </w:p>
        </w:tc>
        <w:tc>
          <w:tcPr>
            <w:tcW w:w="0" w:type="auto"/>
          </w:tcPr>
          <w:p w14:paraId="663DA57E" w14:textId="77777777" w:rsidR="00E96F5E" w:rsidRPr="00D37BD5" w:rsidRDefault="00E96F5E" w:rsidP="0067553E">
            <w:pPr>
              <w:spacing w:line="400" w:lineRule="exact"/>
            </w:pPr>
            <w:r w:rsidRPr="00D37BD5">
              <w:t>Average SE(BS)</w:t>
            </w:r>
          </w:p>
        </w:tc>
      </w:tr>
      <w:tr w:rsidR="00E96F5E" w:rsidRPr="00D37BD5" w14:paraId="0E472179" w14:textId="77777777" w:rsidTr="0067553E">
        <w:trPr>
          <w:jc w:val="center"/>
        </w:trPr>
        <w:tc>
          <w:tcPr>
            <w:tcW w:w="0" w:type="auto"/>
          </w:tcPr>
          <w:p w14:paraId="11260361" w14:textId="77777777" w:rsidR="00E96F5E" w:rsidRPr="00D37BD5" w:rsidRDefault="00E96F5E" w:rsidP="0067553E">
            <w:pPr>
              <w:spacing w:line="400" w:lineRule="exact"/>
            </w:pPr>
            <w:r>
              <w:t>Ideal</w:t>
            </w:r>
          </w:p>
        </w:tc>
        <w:tc>
          <w:tcPr>
            <w:tcW w:w="0" w:type="auto"/>
          </w:tcPr>
          <w:p w14:paraId="7A5C6A7D" w14:textId="77777777" w:rsidR="00E96F5E" w:rsidRPr="00D37BD5" w:rsidRDefault="00E96F5E" w:rsidP="0067553E">
            <w:pPr>
              <w:spacing w:line="400" w:lineRule="exact"/>
            </w:pPr>
            <w:r w:rsidRPr="00D37BD5">
              <w:t>1</w:t>
            </w:r>
            <w:r>
              <w:t xml:space="preserve"> (100%)</w:t>
            </w:r>
          </w:p>
        </w:tc>
        <w:tc>
          <w:tcPr>
            <w:tcW w:w="0" w:type="auto"/>
            <w:vAlign w:val="center"/>
          </w:tcPr>
          <w:p w14:paraId="466E3DD6" w14:textId="77777777" w:rsidR="00E96F5E" w:rsidRPr="00D37BD5" w:rsidRDefault="00E96F5E" w:rsidP="0067553E">
            <w:pPr>
              <w:spacing w:line="400" w:lineRule="exact"/>
            </w:pPr>
            <w:r w:rsidRPr="00D37BD5">
              <w:rPr>
                <w:color w:val="000000"/>
              </w:rPr>
              <w:t>5.052</w:t>
            </w:r>
            <w:r>
              <w:rPr>
                <w:color w:val="000000"/>
              </w:rPr>
              <w:t xml:space="preserve"> (100%)</w:t>
            </w:r>
          </w:p>
        </w:tc>
      </w:tr>
      <w:tr w:rsidR="00E96F5E" w:rsidRPr="00D37BD5" w14:paraId="2AD4C2D0" w14:textId="77777777" w:rsidTr="0067553E">
        <w:trPr>
          <w:jc w:val="center"/>
        </w:trPr>
        <w:tc>
          <w:tcPr>
            <w:tcW w:w="0" w:type="auto"/>
          </w:tcPr>
          <w:p w14:paraId="59DBD38E" w14:textId="77777777" w:rsidR="00E96F5E" w:rsidRPr="00D37BD5" w:rsidRDefault="00E96F5E" w:rsidP="0067553E">
            <w:pPr>
              <w:spacing w:line="400" w:lineRule="exact"/>
            </w:pPr>
            <w:r>
              <w:t>AI per layer</w:t>
            </w:r>
            <w:r w:rsidRPr="00D37BD5">
              <w:t>(120bit)</w:t>
            </w:r>
          </w:p>
        </w:tc>
        <w:tc>
          <w:tcPr>
            <w:tcW w:w="0" w:type="auto"/>
          </w:tcPr>
          <w:p w14:paraId="614FDC0E" w14:textId="77777777" w:rsidR="00E96F5E" w:rsidRPr="00D37BD5" w:rsidRDefault="00E96F5E" w:rsidP="0067553E">
            <w:pPr>
              <w:spacing w:line="400" w:lineRule="exact"/>
            </w:pPr>
            <w:r w:rsidRPr="00D37BD5">
              <w:t>0.8475</w:t>
            </w:r>
            <w:r>
              <w:t xml:space="preserve"> (-15%)</w:t>
            </w:r>
          </w:p>
        </w:tc>
        <w:tc>
          <w:tcPr>
            <w:tcW w:w="0" w:type="auto"/>
            <w:vAlign w:val="center"/>
          </w:tcPr>
          <w:p w14:paraId="4FB9ED63" w14:textId="77777777" w:rsidR="00E96F5E" w:rsidRPr="00D37BD5" w:rsidRDefault="00E96F5E" w:rsidP="0067553E">
            <w:pPr>
              <w:spacing w:line="400" w:lineRule="exact"/>
            </w:pPr>
            <w:r w:rsidRPr="00D37BD5">
              <w:rPr>
                <w:color w:val="000000"/>
              </w:rPr>
              <w:t>4.802</w:t>
            </w:r>
            <w:r>
              <w:rPr>
                <w:color w:val="000000"/>
              </w:rPr>
              <w:t xml:space="preserve"> </w:t>
            </w:r>
            <w:r>
              <w:rPr>
                <w:color w:val="000000"/>
                <w:lang w:eastAsia="zh-CN"/>
              </w:rPr>
              <w:t>(-5%)</w:t>
            </w:r>
          </w:p>
        </w:tc>
      </w:tr>
      <w:tr w:rsidR="00E96F5E" w:rsidRPr="00D37BD5" w14:paraId="7353D35B" w14:textId="77777777" w:rsidTr="0067553E">
        <w:trPr>
          <w:jc w:val="center"/>
        </w:trPr>
        <w:tc>
          <w:tcPr>
            <w:tcW w:w="0" w:type="auto"/>
          </w:tcPr>
          <w:p w14:paraId="3F4262DB" w14:textId="77777777" w:rsidR="00E96F5E" w:rsidRPr="00D37BD5" w:rsidRDefault="00E96F5E" w:rsidP="0067553E">
            <w:pPr>
              <w:spacing w:line="400" w:lineRule="exact"/>
            </w:pPr>
            <w:r>
              <w:t>eType2 (</w:t>
            </w:r>
            <w:r w:rsidRPr="00D37BD5">
              <w:t>Param4</w:t>
            </w:r>
            <w:r>
              <w:t xml:space="preserve">, </w:t>
            </w:r>
            <w:r w:rsidRPr="00D37BD5">
              <w:t>130</w:t>
            </w:r>
            <w:r>
              <w:t>bit)</w:t>
            </w:r>
          </w:p>
        </w:tc>
        <w:tc>
          <w:tcPr>
            <w:tcW w:w="0" w:type="auto"/>
          </w:tcPr>
          <w:p w14:paraId="70D7355C" w14:textId="77777777" w:rsidR="00E96F5E" w:rsidRPr="00D37BD5" w:rsidRDefault="00E96F5E" w:rsidP="0067553E">
            <w:pPr>
              <w:spacing w:line="400" w:lineRule="exact"/>
            </w:pPr>
            <w:r w:rsidRPr="00D37BD5">
              <w:t>0.5689</w:t>
            </w:r>
            <w:r>
              <w:t xml:space="preserve"> (-44%)</w:t>
            </w:r>
          </w:p>
        </w:tc>
        <w:tc>
          <w:tcPr>
            <w:tcW w:w="0" w:type="auto"/>
            <w:vAlign w:val="center"/>
          </w:tcPr>
          <w:p w14:paraId="0B270768" w14:textId="77777777" w:rsidR="00E96F5E" w:rsidRPr="00D37BD5" w:rsidRDefault="00E96F5E" w:rsidP="0067553E">
            <w:pPr>
              <w:spacing w:line="400" w:lineRule="exact"/>
            </w:pPr>
            <w:r w:rsidRPr="00D37BD5">
              <w:rPr>
                <w:color w:val="000000"/>
              </w:rPr>
              <w:t>4.315</w:t>
            </w:r>
            <w:r>
              <w:rPr>
                <w:color w:val="000000"/>
              </w:rPr>
              <w:t xml:space="preserve"> (-1</w:t>
            </w:r>
            <w:r>
              <w:rPr>
                <w:rFonts w:hint="eastAsia"/>
                <w:color w:val="000000"/>
                <w:lang w:eastAsia="zh-CN"/>
              </w:rPr>
              <w:t>5%</w:t>
            </w:r>
            <w:r>
              <w:rPr>
                <w:color w:val="000000"/>
              </w:rPr>
              <w:t>)</w:t>
            </w:r>
          </w:p>
        </w:tc>
      </w:tr>
    </w:tbl>
    <w:p w14:paraId="71E03B33" w14:textId="77777777" w:rsidR="00E96F5E" w:rsidRDefault="00E96F5E" w:rsidP="00294ED4">
      <w:pPr>
        <w:spacing w:before="120"/>
        <w:jc w:val="center"/>
        <w:rPr>
          <w:lang w:eastAsia="zh-CN"/>
        </w:rPr>
      </w:pPr>
      <w:r>
        <w:rPr>
          <w:rFonts w:hint="eastAsia"/>
          <w:lang w:eastAsia="zh-CN"/>
        </w:rPr>
        <w:t>T</w:t>
      </w:r>
      <w:r>
        <w:rPr>
          <w:lang w:eastAsia="zh-CN"/>
        </w:rPr>
        <w:t>able 9, performance simulation assumption</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E96F5E" w:rsidRPr="00D37BD5" w14:paraId="6870C1CD" w14:textId="77777777" w:rsidTr="0067553E">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424BF828"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77BEE4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b/>
                <w:bCs/>
                <w:color w:val="000000"/>
                <w:sz w:val="16"/>
                <w:szCs w:val="16"/>
                <w:lang w:eastAsia="zh-CN"/>
              </w:rPr>
              <w:t>Value</w:t>
            </w:r>
          </w:p>
        </w:tc>
      </w:tr>
      <w:tr w:rsidR="00E96F5E" w:rsidRPr="00D37BD5" w14:paraId="508F0AB5"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8C7D5AD"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5D1F8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FDD (TDD is not precluded), OFDM</w:t>
            </w:r>
          </w:p>
        </w:tc>
      </w:tr>
      <w:tr w:rsidR="00E96F5E" w:rsidRPr="00D37BD5" w14:paraId="27DDD22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9A8FFB"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925BF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OFDMA</w:t>
            </w:r>
          </w:p>
        </w:tc>
      </w:tr>
      <w:tr w:rsidR="00E96F5E" w:rsidRPr="00D37BD5" w14:paraId="0C271E3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3D4762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8C5179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w:t>
            </w:r>
            <w:r w:rsidRPr="00D37BD5">
              <w:rPr>
                <w:rFonts w:ascii="Arial" w:hAnsi="Arial" w:cs="Arial" w:hint="eastAsia"/>
                <w:color w:val="000000"/>
                <w:sz w:val="16"/>
                <w:szCs w:val="16"/>
                <w:lang w:eastAsia="zh-CN"/>
              </w:rPr>
              <w:t>M</w:t>
            </w:r>
            <w:r w:rsidRPr="00D37BD5">
              <w:rPr>
                <w:rFonts w:ascii="Arial" w:hAnsi="Arial" w:cs="Arial"/>
                <w:color w:val="000000"/>
                <w:sz w:val="16"/>
                <w:szCs w:val="16"/>
                <w:lang w:eastAsia="zh-CN"/>
              </w:rPr>
              <w:t>a</w:t>
            </w:r>
          </w:p>
        </w:tc>
      </w:tr>
      <w:tr w:rsidR="00E96F5E" w:rsidRPr="00D37BD5" w14:paraId="5C27BC5A"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BF622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2525C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hint="eastAsia"/>
                <w:color w:val="000000"/>
                <w:sz w:val="16"/>
                <w:szCs w:val="16"/>
                <w:lang w:val="en-US" w:eastAsia="zh-CN"/>
              </w:rPr>
              <w:t>2GH</w:t>
            </w:r>
            <w:r w:rsidRPr="00D37BD5">
              <w:rPr>
                <w:rFonts w:ascii="Arial" w:hAnsi="Arial" w:cs="Arial"/>
                <w:color w:val="000000"/>
                <w:sz w:val="16"/>
                <w:szCs w:val="16"/>
                <w:lang w:val="en-US" w:eastAsia="zh-CN"/>
              </w:rPr>
              <w:t>z</w:t>
            </w:r>
          </w:p>
        </w:tc>
      </w:tr>
      <w:tr w:rsidR="00E96F5E" w:rsidRPr="00D37BD5" w14:paraId="2D2F1C4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B71C03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E7803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200m</w:t>
            </w:r>
          </w:p>
        </w:tc>
      </w:tr>
      <w:tr w:rsidR="00E96F5E" w:rsidRPr="00D37BD5" w14:paraId="5FD22931"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35D405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791973"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According to TR 38.901</w:t>
            </w:r>
          </w:p>
        </w:tc>
      </w:tr>
      <w:tr w:rsidR="00E96F5E" w:rsidRPr="00D37BD5" w14:paraId="30238CD6"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832388"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F6CD01" w14:textId="77777777" w:rsidR="00E96F5E" w:rsidRPr="00D37BD5" w:rsidRDefault="00E96F5E" w:rsidP="0067553E">
            <w:pPr>
              <w:spacing w:before="120" w:line="252" w:lineRule="atLeast"/>
              <w:ind w:left="360" w:hanging="360"/>
              <w:jc w:val="both"/>
              <w:rPr>
                <w:rFonts w:ascii="Arial" w:hAnsi="Arial" w:cs="Arial"/>
                <w:color w:val="000000"/>
                <w:sz w:val="16"/>
                <w:szCs w:val="16"/>
                <w:lang w:val="fr-FR" w:eastAsia="zh-CN"/>
              </w:rPr>
            </w:pPr>
            <w:r w:rsidRPr="00D37BD5">
              <w:rPr>
                <w:rFonts w:ascii="Arial" w:hAnsi="Arial" w:cs="Arial"/>
                <w:color w:val="000000"/>
                <w:sz w:val="16"/>
                <w:szCs w:val="16"/>
                <w:lang w:val="fr-FR" w:eastAsia="zh-CN"/>
              </w:rPr>
              <w:t>32 ports: (8,8,2,1,1,2,8), (dH,dV) = (0.5, 0.8)</w:t>
            </w:r>
            <w:r w:rsidRPr="00D37BD5">
              <w:rPr>
                <w:rFonts w:ascii="Arial" w:hAnsi="Arial" w:cs="Arial"/>
                <w:color w:val="000000"/>
                <w:sz w:val="16"/>
                <w:szCs w:val="16"/>
                <w:lang w:eastAsia="zh-CN"/>
              </w:rPr>
              <w:t>λ</w:t>
            </w:r>
          </w:p>
        </w:tc>
      </w:tr>
      <w:tr w:rsidR="00E96F5E" w:rsidRPr="00D37BD5" w14:paraId="21CBB8A2"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EDEAFC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0959EE"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2RX: (1,1,2,1,1,1,1), (dH,dV) = (0.5, 0.5)λ for (rank 1,2)</w:t>
            </w:r>
          </w:p>
        </w:tc>
      </w:tr>
      <w:tr w:rsidR="00E96F5E" w:rsidRPr="00D37BD5" w14:paraId="596B09B2"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76E908"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D6AB0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41 dBm for 10MHz</w:t>
            </w:r>
          </w:p>
        </w:tc>
      </w:tr>
      <w:tr w:rsidR="00E96F5E" w:rsidRPr="00D37BD5" w14:paraId="3AF38D93"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5FE4AD"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D4BA1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25m</w:t>
            </w:r>
          </w:p>
        </w:tc>
      </w:tr>
      <w:tr w:rsidR="00E96F5E" w:rsidRPr="00D37BD5" w14:paraId="20FC8867"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8B00FE"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B1D9C7"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Follow TR36.873</w:t>
            </w:r>
          </w:p>
        </w:tc>
      </w:tr>
      <w:tr w:rsidR="00E96F5E" w:rsidRPr="00D37BD5" w14:paraId="06EEB4F0"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099A7B"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lastRenderedPageBreak/>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7829F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9dB</w:t>
            </w:r>
          </w:p>
        </w:tc>
      </w:tr>
      <w:tr w:rsidR="00E96F5E" w:rsidRPr="00D37BD5" w14:paraId="4D347D70"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A0045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D2B347"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Up to 256QAM</w:t>
            </w:r>
          </w:p>
        </w:tc>
      </w:tr>
      <w:tr w:rsidR="00E96F5E" w:rsidRPr="00D37BD5" w14:paraId="6283E17A"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BD18F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72949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LDPC</w:t>
            </w:r>
          </w:p>
          <w:p w14:paraId="0CBA4F6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Max code-block size=8448bit</w:t>
            </w:r>
          </w:p>
        </w:tc>
      </w:tr>
      <w:tr w:rsidR="00E96F5E" w:rsidRPr="00D37BD5" w14:paraId="3280ABDD" w14:textId="77777777" w:rsidTr="0067553E">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86DE9B9"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2BAC4755" w14:textId="77777777" w:rsidR="00E96F5E" w:rsidRPr="00D37BD5" w:rsidRDefault="00E96F5E" w:rsidP="0067553E">
            <w:pPr>
              <w:spacing w:before="120"/>
              <w:ind w:left="130"/>
              <w:jc w:val="both"/>
              <w:rPr>
                <w:rFonts w:ascii="Arial" w:hAnsi="Arial" w:cs="Arial"/>
                <w:color w:val="000000"/>
                <w:sz w:val="16"/>
                <w:szCs w:val="16"/>
                <w:lang w:val="en-US" w:eastAsia="zh-CN"/>
              </w:rPr>
            </w:pPr>
            <w:r w:rsidRPr="00D37BD5">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395BBA"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14 OFDM symbol slot</w:t>
            </w:r>
          </w:p>
        </w:tc>
      </w:tr>
      <w:tr w:rsidR="00E96F5E" w:rsidRPr="00D37BD5" w14:paraId="6859A3D5" w14:textId="77777777" w:rsidTr="0067553E">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D4E0718" w14:textId="77777777" w:rsidR="00E96F5E" w:rsidRPr="00D37BD5" w:rsidRDefault="00E96F5E" w:rsidP="0067553E">
            <w:pPr>
              <w:spacing w:before="120"/>
              <w:jc w:val="both"/>
              <w:rPr>
                <w:rFonts w:ascii="Arial" w:hAnsi="Arial" w:cs="Arial"/>
                <w:color w:val="000000"/>
                <w:sz w:val="16"/>
                <w:szCs w:val="16"/>
                <w:lang w:val="en-US" w:eastAsia="zh-CN"/>
              </w:rPr>
            </w:pPr>
          </w:p>
        </w:tc>
        <w:tc>
          <w:tcPr>
            <w:tcW w:w="1749" w:type="dxa"/>
            <w:tcBorders>
              <w:top w:val="nil"/>
              <w:left w:val="nil"/>
              <w:bottom w:val="single" w:sz="8" w:space="0" w:color="auto"/>
              <w:right w:val="single" w:sz="8" w:space="0" w:color="auto"/>
            </w:tcBorders>
            <w:shd w:val="clear" w:color="auto" w:fill="FFFFFF"/>
            <w:hideMark/>
          </w:tcPr>
          <w:p w14:paraId="0572D3FA" w14:textId="77777777" w:rsidR="00E96F5E" w:rsidRPr="00D37BD5" w:rsidRDefault="00E96F5E" w:rsidP="0067553E">
            <w:pPr>
              <w:spacing w:before="120"/>
              <w:ind w:left="130"/>
              <w:jc w:val="both"/>
              <w:rPr>
                <w:rFonts w:ascii="Arial" w:hAnsi="Arial" w:cs="Arial"/>
                <w:color w:val="000000"/>
                <w:sz w:val="16"/>
                <w:szCs w:val="16"/>
                <w:lang w:val="en-US" w:eastAsia="zh-CN"/>
              </w:rPr>
            </w:pPr>
            <w:r w:rsidRPr="00D37BD5">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3AD06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15kHz for 2GHz</w:t>
            </w:r>
          </w:p>
        </w:tc>
      </w:tr>
      <w:tr w:rsidR="00E96F5E" w:rsidRPr="00D37BD5" w14:paraId="0B84A952"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EF06DB"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9E6EFA6"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snapToGrid w:val="0"/>
                <w:sz w:val="16"/>
                <w:szCs w:val="16"/>
              </w:rPr>
              <w:t xml:space="preserve">10 MHz </w:t>
            </w:r>
          </w:p>
        </w:tc>
      </w:tr>
      <w:tr w:rsidR="00E96F5E" w:rsidRPr="00D37BD5" w14:paraId="079DB1A4"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B60657C"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C2236D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Slot Format 0 (all downlink) for all slots</w:t>
            </w:r>
          </w:p>
        </w:tc>
      </w:tr>
      <w:tr w:rsidR="00E96F5E" w:rsidRPr="00D37BD5" w14:paraId="18726B24"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7B49F85"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7587AF8" w14:textId="77777777" w:rsidR="00E96F5E" w:rsidRPr="00D37BD5" w:rsidRDefault="00E96F5E" w:rsidP="0067553E">
            <w:pPr>
              <w:spacing w:before="120"/>
              <w:jc w:val="both"/>
              <w:rPr>
                <w:rFonts w:ascii="Arial" w:hAnsi="Arial" w:cs="Arial"/>
                <w:sz w:val="16"/>
                <w:szCs w:val="16"/>
              </w:rPr>
            </w:pPr>
            <w:r w:rsidRPr="00D37BD5">
              <w:rPr>
                <w:rFonts w:ascii="Arial" w:hAnsi="Arial" w:cs="Arial"/>
                <w:sz w:val="16"/>
                <w:szCs w:val="16"/>
              </w:rPr>
              <w:t>SU/MU-MIMO with rank adaptation.</w:t>
            </w:r>
          </w:p>
        </w:tc>
      </w:tr>
      <w:tr w:rsidR="00E96F5E" w:rsidRPr="00D37BD5" w14:paraId="2D721E95"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7884FF0B"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39475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For all evaluation, companies to provide the assumption on the maximum MU layers (e.g. 8 or 12)</w:t>
            </w:r>
          </w:p>
        </w:tc>
      </w:tr>
      <w:tr w:rsidR="00E96F5E" w:rsidRPr="00D37BD5" w14:paraId="2D296BAE"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0E0C1565"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09D8050"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Feedback assumption at least for baseline scheme</w:t>
            </w:r>
          </w:p>
          <w:p w14:paraId="35502E84" w14:textId="77777777" w:rsidR="00E96F5E" w:rsidRPr="00D37BD5" w:rsidRDefault="00E96F5E" w:rsidP="0067553E">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D37BD5">
              <w:rPr>
                <w:rFonts w:ascii="Arial" w:eastAsia="Microsoft YaHei UI" w:hAnsi="Arial" w:cs="Arial"/>
                <w:color w:val="000000"/>
                <w:sz w:val="16"/>
                <w:szCs w:val="16"/>
                <w:lang w:eastAsia="zh-CN"/>
              </w:rPr>
              <w:t>CSI feedback periodicity (full CSI feedback) :  5 ms,</w:t>
            </w:r>
          </w:p>
          <w:p w14:paraId="6015534C" w14:textId="77777777" w:rsidR="00E96F5E" w:rsidRPr="00D37BD5" w:rsidRDefault="00E96F5E" w:rsidP="0067553E">
            <w:pPr>
              <w:numPr>
                <w:ilvl w:val="0"/>
                <w:numId w:val="12"/>
              </w:numPr>
              <w:overflowPunct/>
              <w:autoSpaceDE/>
              <w:autoSpaceDN/>
              <w:adjustRightInd/>
              <w:spacing w:before="120" w:after="0" w:line="221" w:lineRule="atLeast"/>
              <w:jc w:val="both"/>
              <w:rPr>
                <w:rFonts w:ascii="Arial" w:eastAsia="Microsoft YaHei UI" w:hAnsi="Arial" w:cs="Arial"/>
                <w:color w:val="000000"/>
                <w:sz w:val="16"/>
                <w:szCs w:val="16"/>
                <w:lang w:val="en-US" w:eastAsia="zh-CN"/>
              </w:rPr>
            </w:pPr>
            <w:r w:rsidRPr="00D37BD5">
              <w:rPr>
                <w:rFonts w:ascii="Arial" w:eastAsia="Microsoft YaHei UI" w:hAnsi="Arial" w:cs="Arial"/>
                <w:color w:val="000000"/>
                <w:sz w:val="16"/>
                <w:szCs w:val="16"/>
                <w:lang w:eastAsia="zh-CN"/>
              </w:rPr>
              <w:t>Scheduling delay (from CSI feedback to time to apply in scheduling) :  4 ms</w:t>
            </w:r>
          </w:p>
        </w:tc>
      </w:tr>
      <w:tr w:rsidR="00E96F5E" w:rsidRPr="00D37BD5" w14:paraId="04601079"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914C4EF"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CD3CCAF"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E96F5E" w:rsidRPr="00D37BD5" w14:paraId="4B5994ED"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4649C97"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D83441"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 xml:space="preserve">full buffer </w:t>
            </w:r>
          </w:p>
        </w:tc>
      </w:tr>
      <w:tr w:rsidR="00E96F5E" w:rsidRPr="00D37BD5" w14:paraId="7B2BCDDB"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6B336D7"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44BC1C7"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- 80% indoor (3km/h), 20% outdoor (30km/h)</w:t>
            </w:r>
          </w:p>
          <w:p w14:paraId="4955C9CE"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FFS whether/what other indoor/outdoor distribution and/or UE speeds for outdoor UEs needed</w:t>
            </w:r>
          </w:p>
        </w:tc>
      </w:tr>
      <w:tr w:rsidR="00E96F5E" w:rsidRPr="00D37BD5" w14:paraId="24378385"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A854B95"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B18B3D"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MMSE-IRC as the baseline receiver</w:t>
            </w:r>
          </w:p>
        </w:tc>
      </w:tr>
      <w:tr w:rsidR="00E96F5E" w:rsidRPr="00D37BD5" w14:paraId="0AD9EE3F"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0BD4F6D"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9CAE5C"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eastAsia="zh-CN"/>
              </w:rPr>
              <w:t>ideal channel estimation</w:t>
            </w:r>
          </w:p>
        </w:tc>
      </w:tr>
      <w:tr w:rsidR="00E96F5E" w:rsidRPr="00D37BD5" w14:paraId="465CE008" w14:textId="77777777" w:rsidTr="0067553E">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595986A"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704F6D2"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Throughput and CSI feedback overhead as baseline metrics.</w:t>
            </w:r>
          </w:p>
          <w:p w14:paraId="547DA7BC"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Additional metrics, e.g., ratio between throughput and CSI feedback overhead, can be used.</w:t>
            </w:r>
          </w:p>
          <w:p w14:paraId="7398C224" w14:textId="77777777" w:rsidR="00E96F5E" w:rsidRPr="00D37BD5" w:rsidRDefault="00E96F5E" w:rsidP="0067553E">
            <w:pPr>
              <w:spacing w:before="120"/>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Maximum overhead (payload size for CSI feedback)for each rank at one feedback instance is the baseline metric for CSI feedback overhead, and companies can provide other metrics.</w:t>
            </w:r>
          </w:p>
        </w:tc>
      </w:tr>
      <w:tr w:rsidR="00E96F5E" w:rsidRPr="002232A5" w14:paraId="3C0763ED" w14:textId="77777777" w:rsidTr="0067553E">
        <w:trPr>
          <w:trHeight w:val="20"/>
        </w:trPr>
        <w:tc>
          <w:tcPr>
            <w:tcW w:w="3048" w:type="dxa"/>
            <w:gridSpan w:val="2"/>
            <w:tcBorders>
              <w:top w:val="single" w:sz="8" w:space="0" w:color="auto"/>
              <w:left w:val="single" w:sz="8" w:space="0" w:color="auto"/>
              <w:bottom w:val="single" w:sz="4" w:space="0" w:color="auto"/>
              <w:right w:val="single" w:sz="8" w:space="0" w:color="auto"/>
            </w:tcBorders>
            <w:shd w:val="clear" w:color="auto" w:fill="FFFFFF"/>
            <w:hideMark/>
          </w:tcPr>
          <w:p w14:paraId="740B5D9B" w14:textId="77777777" w:rsidR="00E96F5E" w:rsidRPr="00D37BD5" w:rsidRDefault="00E96F5E" w:rsidP="0067553E">
            <w:pPr>
              <w:spacing w:before="120"/>
              <w:ind w:left="163"/>
              <w:jc w:val="both"/>
              <w:rPr>
                <w:rFonts w:ascii="Arial" w:hAnsi="Arial" w:cs="Arial"/>
                <w:color w:val="000000"/>
                <w:sz w:val="16"/>
                <w:szCs w:val="16"/>
                <w:lang w:val="en-US" w:eastAsia="zh-CN"/>
              </w:rPr>
            </w:pPr>
            <w:r w:rsidRPr="00D37BD5">
              <w:rPr>
                <w:rFonts w:ascii="Arial" w:hAnsi="Arial" w:cs="Arial"/>
                <w:color w:val="000000"/>
                <w:sz w:val="16"/>
                <w:szCs w:val="16"/>
                <w:lang w:val="en-US" w:eastAsia="zh-CN"/>
              </w:rPr>
              <w:t>Baseline for performance evaluation</w:t>
            </w:r>
          </w:p>
        </w:tc>
        <w:tc>
          <w:tcPr>
            <w:tcW w:w="6581" w:type="dxa"/>
            <w:tcBorders>
              <w:top w:val="single" w:sz="8" w:space="0" w:color="auto"/>
              <w:left w:val="nil"/>
              <w:bottom w:val="single" w:sz="4" w:space="0" w:color="auto"/>
              <w:right w:val="single" w:sz="8" w:space="0" w:color="auto"/>
            </w:tcBorders>
            <w:shd w:val="clear" w:color="auto" w:fill="FFFFFF"/>
            <w:tcMar>
              <w:top w:w="72" w:type="dxa"/>
              <w:left w:w="144" w:type="dxa"/>
              <w:bottom w:w="72" w:type="dxa"/>
              <w:right w:w="144" w:type="dxa"/>
            </w:tcMar>
            <w:hideMark/>
          </w:tcPr>
          <w:p w14:paraId="7313072E" w14:textId="77777777" w:rsidR="00E96F5E" w:rsidRPr="002232A5" w:rsidRDefault="00E96F5E" w:rsidP="0067553E">
            <w:pPr>
              <w:spacing w:before="120"/>
              <w:jc w:val="both"/>
              <w:rPr>
                <w:rFonts w:ascii="Arial" w:hAnsi="Arial" w:cs="Arial"/>
                <w:color w:val="000000"/>
                <w:sz w:val="16"/>
                <w:szCs w:val="16"/>
                <w:lang w:val="en-US" w:eastAsia="zh-CN"/>
              </w:rPr>
            </w:pPr>
            <w:r w:rsidRPr="00D37BD5">
              <w:rPr>
                <w:rFonts w:ascii="Arial" w:hAnsi="Arial" w:cs="Arial" w:hint="eastAsia"/>
                <w:color w:val="000000"/>
                <w:sz w:val="16"/>
                <w:szCs w:val="16"/>
                <w:lang w:val="en-US" w:eastAsia="zh-CN"/>
              </w:rPr>
              <w:t>Rel-16</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Type</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II</w:t>
            </w:r>
            <w:r w:rsidRPr="00D37BD5">
              <w:rPr>
                <w:rFonts w:ascii="Arial" w:hAnsi="Arial" w:cs="Arial"/>
                <w:color w:val="000000"/>
                <w:sz w:val="16"/>
                <w:szCs w:val="16"/>
                <w:lang w:val="en-US" w:eastAsia="zh-CN"/>
              </w:rPr>
              <w:t xml:space="preserve"> </w:t>
            </w:r>
            <w:r w:rsidRPr="00D37BD5">
              <w:rPr>
                <w:rFonts w:ascii="Arial" w:hAnsi="Arial" w:cs="Arial" w:hint="eastAsia"/>
                <w:color w:val="000000"/>
                <w:sz w:val="16"/>
                <w:szCs w:val="16"/>
                <w:lang w:val="en-US" w:eastAsia="zh-CN"/>
              </w:rPr>
              <w:t>codebook</w:t>
            </w:r>
          </w:p>
        </w:tc>
      </w:tr>
    </w:tbl>
    <w:p w14:paraId="472086BE" w14:textId="77777777" w:rsidR="00E96F5E" w:rsidRPr="00E96F5E" w:rsidRDefault="00E96F5E" w:rsidP="00E96F5E">
      <w:pPr>
        <w:rPr>
          <w:lang w:eastAsia="zh-CN"/>
        </w:rPr>
      </w:pPr>
    </w:p>
    <w:p w14:paraId="22BBA451" w14:textId="77777777" w:rsidR="00111FED" w:rsidRPr="00AF7D02" w:rsidRDefault="00111FED" w:rsidP="00CD486D">
      <w:pPr>
        <w:pStyle w:val="1"/>
        <w:pBdr>
          <w:top w:val="single" w:sz="12" w:space="4" w:color="auto"/>
        </w:pBdr>
        <w:spacing w:before="120"/>
        <w:ind w:left="431" w:hanging="431"/>
        <w:jc w:val="both"/>
        <w:rPr>
          <w:lang w:val="en-US"/>
        </w:rPr>
      </w:pPr>
      <w:r w:rsidRPr="00AF7D02">
        <w:rPr>
          <w:lang w:val="en-US"/>
        </w:rPr>
        <w:lastRenderedPageBreak/>
        <w:t>Conclusions</w:t>
      </w:r>
    </w:p>
    <w:p w14:paraId="139B8CB2" w14:textId="13A31F0C" w:rsidR="00DF573B" w:rsidRDefault="00DF573B" w:rsidP="00CD486D">
      <w:pPr>
        <w:pStyle w:val="3GPPNormalText"/>
        <w:spacing w:before="120" w:after="120"/>
        <w:rPr>
          <w:rFonts w:eastAsia="宋体"/>
          <w:color w:val="000000"/>
          <w:szCs w:val="20"/>
          <w:lang w:val="en-GB" w:eastAsia="zh-CN"/>
        </w:rPr>
      </w:pPr>
      <w:r w:rsidRPr="00F53E31">
        <w:rPr>
          <w:rFonts w:eastAsia="宋体"/>
          <w:color w:val="000000"/>
          <w:szCs w:val="20"/>
          <w:lang w:val="en-GB" w:eastAsia="zh-CN"/>
        </w:rPr>
        <w:t>I</w:t>
      </w:r>
      <w:r w:rsidRPr="00F53E31">
        <w:rPr>
          <w:rFonts w:eastAsia="宋体" w:hint="eastAsia"/>
          <w:color w:val="000000"/>
          <w:szCs w:val="20"/>
          <w:lang w:val="en-GB" w:eastAsia="zh-CN"/>
        </w:rPr>
        <w:t xml:space="preserve">n </w:t>
      </w:r>
      <w:r w:rsidRPr="00F53E31">
        <w:rPr>
          <w:rFonts w:eastAsia="宋体"/>
          <w:color w:val="000000"/>
          <w:szCs w:val="20"/>
          <w:lang w:val="en-GB" w:eastAsia="zh-CN"/>
        </w:rPr>
        <w:t xml:space="preserve">this contribution, we present </w:t>
      </w:r>
      <w:r w:rsidR="003D3245">
        <w:rPr>
          <w:rFonts w:eastAsia="宋体"/>
          <w:color w:val="000000"/>
          <w:szCs w:val="20"/>
          <w:lang w:val="en-GB" w:eastAsia="zh-CN"/>
        </w:rPr>
        <w:t xml:space="preserve">views </w:t>
      </w:r>
      <w:r w:rsidR="00F53E31">
        <w:rPr>
          <w:rFonts w:eastAsia="宋体"/>
          <w:color w:val="000000"/>
          <w:szCs w:val="20"/>
          <w:lang w:val="en-GB" w:eastAsia="zh-CN"/>
        </w:rPr>
        <w:t>on</w:t>
      </w:r>
      <w:r w:rsidR="00EA6010" w:rsidRPr="00F53E31">
        <w:rPr>
          <w:rFonts w:eastAsia="宋体"/>
          <w:color w:val="000000"/>
          <w:szCs w:val="20"/>
          <w:lang w:val="en-GB" w:eastAsia="zh-CN"/>
        </w:rPr>
        <w:t xml:space="preserve"> </w:t>
      </w:r>
      <w:r w:rsidR="00F53E31">
        <w:rPr>
          <w:lang w:eastAsia="zh-CN"/>
        </w:rPr>
        <w:t>evaluation methodology, evaluation metrics and initial evaluation results on AI/ML for CSI feedback enhancement</w:t>
      </w:r>
      <w:r w:rsidRPr="00F53E31">
        <w:rPr>
          <w:rFonts w:eastAsia="宋体"/>
          <w:color w:val="000000"/>
          <w:szCs w:val="20"/>
          <w:lang w:val="en-GB" w:eastAsia="zh-CN"/>
        </w:rPr>
        <w:t>, we hav</w:t>
      </w:r>
      <w:r w:rsidR="00EA6010" w:rsidRPr="00F53E31">
        <w:rPr>
          <w:rFonts w:eastAsia="宋体"/>
          <w:color w:val="000000"/>
          <w:szCs w:val="20"/>
          <w:lang w:val="en-GB" w:eastAsia="zh-CN"/>
        </w:rPr>
        <w:t>e the following</w:t>
      </w:r>
      <w:r w:rsidR="00C028CC">
        <w:rPr>
          <w:rFonts w:eastAsia="宋体"/>
          <w:color w:val="000000"/>
          <w:szCs w:val="20"/>
          <w:lang w:val="en-GB" w:eastAsia="zh-CN"/>
        </w:rPr>
        <w:t xml:space="preserve"> observations and</w:t>
      </w:r>
      <w:r w:rsidR="00EA6010" w:rsidRPr="00F53E31">
        <w:rPr>
          <w:rFonts w:eastAsia="宋体"/>
          <w:color w:val="000000"/>
          <w:szCs w:val="20"/>
          <w:lang w:val="en-GB" w:eastAsia="zh-CN"/>
        </w:rPr>
        <w:t xml:space="preserve"> </w:t>
      </w:r>
      <w:r w:rsidRPr="00F53E31">
        <w:rPr>
          <w:rFonts w:eastAsia="宋体"/>
          <w:color w:val="000000"/>
          <w:szCs w:val="20"/>
          <w:lang w:val="en-GB" w:eastAsia="zh-CN"/>
        </w:rPr>
        <w:t>proposal</w:t>
      </w:r>
      <w:r w:rsidR="00EA6010" w:rsidRPr="00F53E31">
        <w:rPr>
          <w:rFonts w:eastAsia="宋体"/>
          <w:color w:val="000000"/>
          <w:szCs w:val="20"/>
          <w:lang w:val="en-GB" w:eastAsia="zh-CN"/>
        </w:rPr>
        <w:t>s:</w:t>
      </w:r>
    </w:p>
    <w:p w14:paraId="1A2E1B76" w14:textId="77777777" w:rsidR="00A828B2" w:rsidRPr="00E55342" w:rsidRDefault="00A828B2" w:rsidP="00A828B2">
      <w:pPr>
        <w:spacing w:before="120" w:after="0"/>
        <w:jc w:val="both"/>
        <w:rPr>
          <w:b/>
          <w:lang w:eastAsia="zh-CN"/>
        </w:rPr>
      </w:pPr>
      <w:r w:rsidRPr="00E55342">
        <w:rPr>
          <w:b/>
          <w:lang w:eastAsia="zh-CN"/>
        </w:rPr>
        <w:t xml:space="preserve">Observation 1: </w:t>
      </w:r>
      <w:r w:rsidRPr="006E6969">
        <w:rPr>
          <w:b/>
          <w:lang w:eastAsia="zh-CN"/>
        </w:rPr>
        <w:t>AI/ML model shows good generalization performance in various rank number.</w:t>
      </w:r>
    </w:p>
    <w:p w14:paraId="16EB1A4F" w14:textId="77777777" w:rsidR="00A828B2" w:rsidRDefault="00A828B2" w:rsidP="00A828B2">
      <w:pPr>
        <w:spacing w:before="120" w:after="0"/>
        <w:jc w:val="both"/>
        <w:rPr>
          <w:b/>
          <w:lang w:eastAsia="zh-CN"/>
        </w:rPr>
      </w:pPr>
      <w:r w:rsidRPr="00E55342">
        <w:rPr>
          <w:b/>
          <w:lang w:eastAsia="zh-CN"/>
        </w:rPr>
        <w:t xml:space="preserve">Observation </w:t>
      </w:r>
      <w:r>
        <w:rPr>
          <w:b/>
          <w:lang w:eastAsia="zh-CN"/>
        </w:rPr>
        <w:t>2</w:t>
      </w:r>
      <w:r w:rsidRPr="00E55342">
        <w:rPr>
          <w:b/>
          <w:lang w:eastAsia="zh-CN"/>
        </w:rPr>
        <w:t xml:space="preserve">: </w:t>
      </w:r>
      <w:r>
        <w:rPr>
          <w:b/>
          <w:lang w:eastAsia="zh-CN"/>
        </w:rPr>
        <w:t>T</w:t>
      </w:r>
      <w:r w:rsidRPr="009958EE">
        <w:rPr>
          <w:b/>
          <w:lang w:eastAsia="zh-CN"/>
        </w:rPr>
        <w:t xml:space="preserve">he generalized AI model </w:t>
      </w:r>
      <w:r>
        <w:rPr>
          <w:b/>
          <w:lang w:eastAsia="zh-CN"/>
        </w:rPr>
        <w:t>does not work well on various CSI feedback payloads</w:t>
      </w:r>
      <w:r w:rsidRPr="009958EE">
        <w:rPr>
          <w:b/>
          <w:lang w:eastAsia="zh-CN"/>
        </w:rPr>
        <w:t xml:space="preserve">, </w:t>
      </w:r>
      <w:r>
        <w:rPr>
          <w:b/>
          <w:lang w:eastAsia="zh-CN"/>
        </w:rPr>
        <w:t>especially for a small number of feedback payloads.</w:t>
      </w:r>
    </w:p>
    <w:p w14:paraId="53E02D3D" w14:textId="77777777" w:rsidR="00A828B2" w:rsidRPr="00F26E4C" w:rsidRDefault="00A828B2" w:rsidP="00A828B2">
      <w:pPr>
        <w:spacing w:before="120" w:after="0"/>
        <w:jc w:val="both"/>
        <w:rPr>
          <w:b/>
          <w:lang w:eastAsia="zh-CN"/>
        </w:rPr>
      </w:pPr>
      <w:r>
        <w:rPr>
          <w:b/>
          <w:lang w:eastAsia="zh-CN"/>
        </w:rPr>
        <w:t>Observation 3</w:t>
      </w:r>
      <w:r w:rsidRPr="00E55342">
        <w:rPr>
          <w:b/>
          <w:lang w:eastAsia="zh-CN"/>
        </w:rPr>
        <w:t xml:space="preserve">: </w:t>
      </w:r>
      <w:r w:rsidRPr="006E6969">
        <w:rPr>
          <w:b/>
          <w:lang w:eastAsia="zh-CN"/>
        </w:rPr>
        <w:t xml:space="preserve">AI/ML model shows good generalization performance in </w:t>
      </w:r>
      <w:r w:rsidRPr="00E56944">
        <w:rPr>
          <w:b/>
          <w:lang w:eastAsia="zh-CN"/>
        </w:rPr>
        <w:t>different size</w:t>
      </w:r>
      <w:r>
        <w:rPr>
          <w:b/>
          <w:lang w:eastAsia="zh-CN"/>
        </w:rPr>
        <w:t>s</w:t>
      </w:r>
      <w:r w:rsidRPr="00E56944">
        <w:rPr>
          <w:b/>
          <w:lang w:eastAsia="zh-CN"/>
        </w:rPr>
        <w:t xml:space="preserve"> of subband</w:t>
      </w:r>
      <w:r>
        <w:rPr>
          <w:b/>
          <w:lang w:eastAsia="zh-CN"/>
        </w:rPr>
        <w:t xml:space="preserve"> and subband number</w:t>
      </w:r>
      <w:r w:rsidRPr="006E6969">
        <w:rPr>
          <w:b/>
          <w:lang w:eastAsia="zh-CN"/>
        </w:rPr>
        <w:t>.</w:t>
      </w:r>
    </w:p>
    <w:p w14:paraId="584C6F4A" w14:textId="77777777" w:rsidR="00A828B2" w:rsidRPr="001244B1" w:rsidRDefault="00A828B2" w:rsidP="00A828B2">
      <w:pPr>
        <w:spacing w:before="120" w:after="0"/>
        <w:jc w:val="both"/>
        <w:rPr>
          <w:b/>
          <w:lang w:eastAsia="zh-CN"/>
        </w:rPr>
      </w:pPr>
      <w:r>
        <w:rPr>
          <w:b/>
          <w:lang w:eastAsia="zh-CN"/>
        </w:rPr>
        <w:t>Observation 4</w:t>
      </w:r>
      <w:r w:rsidRPr="00E55342">
        <w:rPr>
          <w:b/>
          <w:lang w:eastAsia="zh-CN"/>
        </w:rPr>
        <w:t xml:space="preserve">: </w:t>
      </w:r>
      <w:r w:rsidRPr="006E6969">
        <w:rPr>
          <w:b/>
          <w:lang w:eastAsia="zh-CN"/>
        </w:rPr>
        <w:t xml:space="preserve">AI/ML model shows good generalization performance in </w:t>
      </w:r>
      <w:r w:rsidRPr="00E56944">
        <w:rPr>
          <w:b/>
          <w:lang w:eastAsia="zh-CN"/>
        </w:rPr>
        <w:t xml:space="preserve">different </w:t>
      </w:r>
      <w:r>
        <w:rPr>
          <w:b/>
          <w:lang w:eastAsia="zh-CN"/>
        </w:rPr>
        <w:t>scenarios.</w:t>
      </w:r>
    </w:p>
    <w:p w14:paraId="7FCA062F" w14:textId="77777777" w:rsidR="00E611E2" w:rsidRPr="00751F03" w:rsidRDefault="00E611E2" w:rsidP="00E611E2">
      <w:pPr>
        <w:spacing w:before="120"/>
        <w:jc w:val="both"/>
        <w:rPr>
          <w:b/>
          <w:lang w:eastAsia="zh-CN"/>
        </w:rPr>
      </w:pPr>
      <w:r w:rsidRPr="00751F03">
        <w:rPr>
          <w:b/>
          <w:lang w:eastAsia="zh-CN"/>
        </w:rPr>
        <w:t>Observation</w:t>
      </w:r>
      <w:r>
        <w:rPr>
          <w:b/>
          <w:lang w:eastAsia="zh-CN"/>
        </w:rPr>
        <w:t xml:space="preserve"> 5</w:t>
      </w:r>
      <w:r w:rsidRPr="00751F03">
        <w:rPr>
          <w:b/>
          <w:lang w:eastAsia="zh-CN"/>
        </w:rPr>
        <w:t>: AI based CSI enhancement shows 10% performance gain on average SE comparing with eType2 codebook.</w:t>
      </w:r>
    </w:p>
    <w:p w14:paraId="57A4DE83" w14:textId="77777777" w:rsidR="00A828B2" w:rsidRDefault="00A828B2" w:rsidP="00A828B2">
      <w:pPr>
        <w:spacing w:before="120"/>
        <w:jc w:val="both"/>
        <w:rPr>
          <w:b/>
        </w:rPr>
      </w:pPr>
    </w:p>
    <w:p w14:paraId="38EBC26D" w14:textId="456F3DDB" w:rsidR="00A828B2" w:rsidRDefault="00A828B2" w:rsidP="00A828B2">
      <w:pPr>
        <w:spacing w:before="120"/>
        <w:jc w:val="both"/>
        <w:rPr>
          <w:b/>
        </w:rPr>
      </w:pPr>
      <w:r w:rsidRPr="00CB49F9">
        <w:rPr>
          <w:b/>
        </w:rPr>
        <w:t xml:space="preserve">Proposal 1: </w:t>
      </w:r>
      <w:r>
        <w:rPr>
          <w:b/>
        </w:rPr>
        <w:t xml:space="preserve">Full buffer traffic model is optional taken into the EVM for performance evaluation. </w:t>
      </w:r>
    </w:p>
    <w:p w14:paraId="478EA6E4" w14:textId="77777777" w:rsidR="00A828B2" w:rsidRDefault="00A828B2" w:rsidP="00A828B2">
      <w:pPr>
        <w:spacing w:before="120"/>
        <w:jc w:val="both"/>
        <w:rPr>
          <w:b/>
        </w:rPr>
      </w:pPr>
      <w:r>
        <w:rPr>
          <w:b/>
          <w:lang w:eastAsia="zh-CN"/>
        </w:rPr>
        <w:t>P</w:t>
      </w:r>
      <w:r>
        <w:rPr>
          <w:rFonts w:hint="eastAsia"/>
          <w:b/>
          <w:lang w:eastAsia="zh-CN"/>
        </w:rPr>
        <w:t>roposal</w:t>
      </w:r>
      <w:r>
        <w:rPr>
          <w:b/>
        </w:rPr>
        <w:t xml:space="preserve"> 2: Ideal channel is used as target CSI </w:t>
      </w:r>
      <w:r w:rsidRPr="00C44206">
        <w:rPr>
          <w:b/>
        </w:rPr>
        <w:t>for intermediate results calculation with AI/ML output CSI from realistic channel estimation</w:t>
      </w:r>
      <w:r>
        <w:rPr>
          <w:b/>
        </w:rPr>
        <w:t>, if the training dataset is based on TS 38.901.</w:t>
      </w:r>
    </w:p>
    <w:p w14:paraId="46A543C2" w14:textId="77777777" w:rsidR="00A828B2" w:rsidRPr="00567543" w:rsidRDefault="00A828B2" w:rsidP="00A828B2">
      <w:pPr>
        <w:spacing w:before="120"/>
        <w:jc w:val="both"/>
        <w:rPr>
          <w:b/>
        </w:rPr>
      </w:pPr>
      <w:r>
        <w:rPr>
          <w:b/>
        </w:rPr>
        <w:t>Proposal 3: I</w:t>
      </w:r>
      <w:r w:rsidRPr="00C44206">
        <w:rPr>
          <w:b/>
        </w:rPr>
        <w:t xml:space="preserve">deal channel estimation </w:t>
      </w:r>
      <w:r>
        <w:rPr>
          <w:b/>
        </w:rPr>
        <w:t>is</w:t>
      </w:r>
      <w:r w:rsidRPr="00C44206">
        <w:rPr>
          <w:b/>
        </w:rPr>
        <w:t xml:space="preserve"> optional adopted besides realistic channel estimation</w:t>
      </w:r>
      <w:r>
        <w:rPr>
          <w:b/>
        </w:rPr>
        <w:t xml:space="preserve"> for performance </w:t>
      </w:r>
      <w:r w:rsidRPr="00567543">
        <w:rPr>
          <w:b/>
        </w:rPr>
        <w:t>evaluation.</w:t>
      </w:r>
    </w:p>
    <w:p w14:paraId="4D253587" w14:textId="77777777" w:rsidR="00A828B2" w:rsidRPr="00567543" w:rsidRDefault="00A828B2" w:rsidP="00A828B2">
      <w:pPr>
        <w:spacing w:before="120"/>
        <w:jc w:val="both"/>
        <w:rPr>
          <w:b/>
        </w:rPr>
      </w:pPr>
      <w:r w:rsidRPr="00567543">
        <w:rPr>
          <w:b/>
        </w:rPr>
        <w:t xml:space="preserve">Proposal 4: Number of model parameters is selected between AI/ML model size and </w:t>
      </w:r>
      <w:r>
        <w:rPr>
          <w:b/>
        </w:rPr>
        <w:t xml:space="preserve">number of </w:t>
      </w:r>
      <w:r w:rsidRPr="00567543">
        <w:rPr>
          <w:b/>
        </w:rPr>
        <w:t xml:space="preserve">AI/ML parameters as metric of model complexity. </w:t>
      </w:r>
    </w:p>
    <w:p w14:paraId="3B26C59D" w14:textId="77777777" w:rsidR="00A828B2" w:rsidRPr="009958EE" w:rsidRDefault="00A828B2" w:rsidP="00A828B2">
      <w:pPr>
        <w:spacing w:before="120" w:after="0"/>
        <w:jc w:val="both"/>
        <w:rPr>
          <w:b/>
          <w:lang w:eastAsia="zh-CN"/>
        </w:rPr>
      </w:pPr>
      <w:r>
        <w:rPr>
          <w:b/>
          <w:lang w:eastAsia="zh-CN"/>
        </w:rPr>
        <w:t xml:space="preserve">Proposal 5: RAN1 study pre-processing mechanisms for the input of decoder to  </w:t>
      </w:r>
      <w:r w:rsidRPr="00EF1842">
        <w:rPr>
          <w:b/>
          <w:lang w:eastAsia="zh-CN"/>
        </w:rPr>
        <w:t>improve the AI model generalization performance on various feedback payloads</w:t>
      </w:r>
      <w:r>
        <w:rPr>
          <w:b/>
          <w:lang w:eastAsia="zh-CN"/>
        </w:rPr>
        <w:t>.</w:t>
      </w:r>
    </w:p>
    <w:p w14:paraId="73EAC0F6" w14:textId="77777777" w:rsidR="00A828B2" w:rsidRDefault="00A828B2" w:rsidP="00CD486D">
      <w:pPr>
        <w:pStyle w:val="3GPPNormalText"/>
        <w:spacing w:before="120" w:after="120"/>
        <w:rPr>
          <w:rFonts w:eastAsia="宋体"/>
          <w:color w:val="000000"/>
          <w:szCs w:val="20"/>
          <w:lang w:val="en-GB" w:eastAsia="zh-CN"/>
        </w:rPr>
      </w:pPr>
    </w:p>
    <w:p w14:paraId="4FF4F1B4" w14:textId="411E83A8" w:rsidR="0041169C" w:rsidRPr="0041169C" w:rsidRDefault="00EC10C0" w:rsidP="00CD486D">
      <w:pPr>
        <w:pStyle w:val="1"/>
        <w:numPr>
          <w:ilvl w:val="0"/>
          <w:numId w:val="0"/>
        </w:numPr>
        <w:spacing w:before="120"/>
        <w:ind w:left="567" w:hanging="567"/>
        <w:jc w:val="both"/>
        <w:rPr>
          <w:lang w:val="en-US"/>
        </w:rPr>
      </w:pPr>
      <w:r w:rsidRPr="00AF7D02">
        <w:rPr>
          <w:lang w:val="en-US"/>
        </w:rPr>
        <w:t>References</w:t>
      </w:r>
    </w:p>
    <w:p w14:paraId="59224FAC" w14:textId="23422E6B" w:rsidR="00D10288" w:rsidRPr="0094439F" w:rsidRDefault="00A828B2" w:rsidP="0094439F">
      <w:pPr>
        <w:widowControl w:val="0"/>
        <w:numPr>
          <w:ilvl w:val="0"/>
          <w:numId w:val="6"/>
        </w:numPr>
        <w:overflowPunct/>
        <w:autoSpaceDE/>
        <w:autoSpaceDN/>
        <w:adjustRightInd/>
        <w:spacing w:before="120"/>
        <w:jc w:val="both"/>
        <w:textAlignment w:val="auto"/>
        <w:rPr>
          <w:sz w:val="22"/>
          <w:szCs w:val="22"/>
          <w:lang w:val="en-US"/>
        </w:rPr>
      </w:pPr>
      <w:r>
        <w:rPr>
          <w:sz w:val="22"/>
          <w:szCs w:val="22"/>
          <w:lang w:val="en-US"/>
        </w:rPr>
        <w:t xml:space="preserve">3GPP </w:t>
      </w:r>
      <w:r w:rsidRPr="00A828B2">
        <w:rPr>
          <w:sz w:val="22"/>
          <w:szCs w:val="22"/>
          <w:lang w:val="en-US"/>
        </w:rPr>
        <w:t>Chair's notes RAN1_110 v17</w:t>
      </w:r>
    </w:p>
    <w:sectPr w:rsidR="00D10288" w:rsidRPr="0094439F" w:rsidSect="00115D3B">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4BE8" w16cex:dateUtc="2022-09-28T14:40:00Z"/>
  <w16cex:commentExtensible w16cex:durableId="26DFF1B2" w16cex:dateUtc="2022-09-29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274A4" w16cid:durableId="26DF44C6"/>
  <w16cid:commentId w16cid:paraId="1BF5DF19" w16cid:durableId="26DF4BE8"/>
  <w16cid:commentId w16cid:paraId="0FEF0B20" w16cid:durableId="26DF44C7"/>
  <w16cid:commentId w16cid:paraId="3628F287" w16cid:durableId="26DFF1B2"/>
  <w16cid:commentId w16cid:paraId="608A8AFD" w16cid:durableId="26DF44C8"/>
  <w16cid:commentId w16cid:paraId="34B68922" w16cid:durableId="26DF44C9"/>
  <w16cid:commentId w16cid:paraId="169E8784" w16cid:durableId="26DF44CA"/>
  <w16cid:commentId w16cid:paraId="2E811159" w16cid:durableId="26DF44CB"/>
  <w16cid:commentId w16cid:paraId="5AC19BEF" w16cid:durableId="26DF44CC"/>
  <w16cid:commentId w16cid:paraId="3D10347B" w16cid:durableId="26DF44CD"/>
  <w16cid:commentId w16cid:paraId="158545E6" w16cid:durableId="26DF44CE"/>
  <w16cid:commentId w16cid:paraId="7422874F" w16cid:durableId="26DF44CF"/>
  <w16cid:commentId w16cid:paraId="59A3146F" w16cid:durableId="26DF4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56295" w14:textId="77777777" w:rsidR="00F22773" w:rsidRDefault="00F22773">
      <w:r>
        <w:separator/>
      </w:r>
    </w:p>
  </w:endnote>
  <w:endnote w:type="continuationSeparator" w:id="0">
    <w:p w14:paraId="0DCB9363" w14:textId="77777777" w:rsidR="00F22773" w:rsidRDefault="00F2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CB4A" w14:textId="77777777" w:rsidR="006E6969" w:rsidRDefault="006E696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242C0BC" w14:textId="77777777" w:rsidR="006E6969" w:rsidRDefault="006E696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AB65" w14:textId="7A761631" w:rsidR="006E6969" w:rsidRPr="00270202" w:rsidRDefault="006E696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85DC3">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85DC3">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446E3" w14:textId="77777777" w:rsidR="00F22773" w:rsidRDefault="00F22773">
      <w:r>
        <w:separator/>
      </w:r>
    </w:p>
  </w:footnote>
  <w:footnote w:type="continuationSeparator" w:id="0">
    <w:p w14:paraId="2F06E0CC" w14:textId="77777777" w:rsidR="00F22773" w:rsidRDefault="00F2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4E88" w14:textId="77777777" w:rsidR="006E6969" w:rsidRDefault="006E69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6951"/>
        </w:tabs>
        <w:ind w:left="6951" w:hanging="567"/>
      </w:pPr>
    </w:lvl>
  </w:abstractNum>
  <w:abstractNum w:abstractNumId="1" w15:restartNumberingAfterBreak="0">
    <w:nsid w:val="04126563"/>
    <w:multiLevelType w:val="hybridMultilevel"/>
    <w:tmpl w:val="61404A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3E0013"/>
    <w:multiLevelType w:val="hybridMultilevel"/>
    <w:tmpl w:val="BBDE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D4872"/>
    <w:multiLevelType w:val="hybridMultilevel"/>
    <w:tmpl w:val="74204EAC"/>
    <w:lvl w:ilvl="0" w:tplc="06CCFD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CB6B8A"/>
    <w:multiLevelType w:val="hybridMultilevel"/>
    <w:tmpl w:val="95E4D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2537D5"/>
    <w:multiLevelType w:val="hybridMultilevel"/>
    <w:tmpl w:val="43B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79C7"/>
    <w:multiLevelType w:val="hybridMultilevel"/>
    <w:tmpl w:val="50AC4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3F19FE"/>
    <w:multiLevelType w:val="hybridMultilevel"/>
    <w:tmpl w:val="52EA4562"/>
    <w:lvl w:ilvl="0" w:tplc="871E067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3313C"/>
    <w:multiLevelType w:val="multilevel"/>
    <w:tmpl w:val="C21065B0"/>
    <w:numStyleLink w:val="3GPPListofBullets"/>
  </w:abstractNum>
  <w:abstractNum w:abstractNumId="23" w15:restartNumberingAfterBreak="0">
    <w:nsid w:val="752863E7"/>
    <w:multiLevelType w:val="hybridMultilevel"/>
    <w:tmpl w:val="CD060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7B5A2A"/>
    <w:multiLevelType w:val="hybridMultilevel"/>
    <w:tmpl w:val="36D2A0E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3"/>
  </w:num>
  <w:num w:numId="3">
    <w:abstractNumId w:val="11"/>
  </w:num>
  <w:num w:numId="4">
    <w:abstractNumId w:val="12"/>
  </w:num>
  <w:num w:numId="5">
    <w:abstractNumId w:val="22"/>
  </w:num>
  <w:num w:numId="6">
    <w:abstractNumId w:val="6"/>
  </w:num>
  <w:num w:numId="7">
    <w:abstractNumId w:val="10"/>
  </w:num>
  <w:num w:numId="8">
    <w:abstractNumId w:val="19"/>
  </w:num>
  <w:num w:numId="9">
    <w:abstractNumId w:val="2"/>
  </w:num>
  <w:num w:numId="10">
    <w:abstractNumId w:val="7"/>
  </w:num>
  <w:num w:numId="11">
    <w:abstractNumId w:val="17"/>
  </w:num>
  <w:num w:numId="12">
    <w:abstractNumId w:val="16"/>
  </w:num>
  <w:num w:numId="13">
    <w:abstractNumId w:val="5"/>
  </w:num>
  <w:num w:numId="14">
    <w:abstractNumId w:val="14"/>
  </w:num>
  <w:num w:numId="15">
    <w:abstractNumId w:val="20"/>
  </w:num>
  <w:num w:numId="16">
    <w:abstractNumId w:val="18"/>
  </w:num>
  <w:num w:numId="17">
    <w:abstractNumId w:val="24"/>
  </w:num>
  <w:num w:numId="18">
    <w:abstractNumId w:val="13"/>
  </w:num>
  <w:num w:numId="19">
    <w:abstractNumId w:val="25"/>
  </w:num>
  <w:num w:numId="20">
    <w:abstractNumId w:val="1"/>
  </w:num>
  <w:num w:numId="21">
    <w:abstractNumId w:val="21"/>
  </w:num>
  <w:num w:numId="22">
    <w:abstractNumId w:val="23"/>
  </w:num>
  <w:num w:numId="23">
    <w:abstractNumId w:val="8"/>
  </w:num>
  <w:num w:numId="24">
    <w:abstractNumId w:val="15"/>
  </w:num>
  <w:num w:numId="25">
    <w:abstractNumId w:val="3"/>
  </w:num>
  <w:num w:numId="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26A"/>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67"/>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C2"/>
    <w:rsid w:val="00014A10"/>
    <w:rsid w:val="00014DB4"/>
    <w:rsid w:val="00015BCB"/>
    <w:rsid w:val="000162B2"/>
    <w:rsid w:val="0001633F"/>
    <w:rsid w:val="0001637C"/>
    <w:rsid w:val="00016606"/>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454"/>
    <w:rsid w:val="00026639"/>
    <w:rsid w:val="000266AE"/>
    <w:rsid w:val="00026905"/>
    <w:rsid w:val="00026977"/>
    <w:rsid w:val="00026AD5"/>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C8A"/>
    <w:rsid w:val="00033E5C"/>
    <w:rsid w:val="0003436B"/>
    <w:rsid w:val="000344F5"/>
    <w:rsid w:val="00034922"/>
    <w:rsid w:val="000349B7"/>
    <w:rsid w:val="00034DC2"/>
    <w:rsid w:val="00034E3E"/>
    <w:rsid w:val="00034F4E"/>
    <w:rsid w:val="000350B6"/>
    <w:rsid w:val="0003540B"/>
    <w:rsid w:val="00035841"/>
    <w:rsid w:val="000358C8"/>
    <w:rsid w:val="0003597B"/>
    <w:rsid w:val="00035CAB"/>
    <w:rsid w:val="00036099"/>
    <w:rsid w:val="00036231"/>
    <w:rsid w:val="00036255"/>
    <w:rsid w:val="00036390"/>
    <w:rsid w:val="00036896"/>
    <w:rsid w:val="00036A16"/>
    <w:rsid w:val="00036C45"/>
    <w:rsid w:val="00036D7C"/>
    <w:rsid w:val="00036FA7"/>
    <w:rsid w:val="0003712B"/>
    <w:rsid w:val="000371DA"/>
    <w:rsid w:val="00037205"/>
    <w:rsid w:val="000372FA"/>
    <w:rsid w:val="000377E3"/>
    <w:rsid w:val="00037910"/>
    <w:rsid w:val="00037A21"/>
    <w:rsid w:val="00037BEC"/>
    <w:rsid w:val="00037DDF"/>
    <w:rsid w:val="0004027C"/>
    <w:rsid w:val="000404F2"/>
    <w:rsid w:val="00040A16"/>
    <w:rsid w:val="00040F7A"/>
    <w:rsid w:val="000412B7"/>
    <w:rsid w:val="0004135A"/>
    <w:rsid w:val="00041385"/>
    <w:rsid w:val="000413B8"/>
    <w:rsid w:val="0004142E"/>
    <w:rsid w:val="000417B1"/>
    <w:rsid w:val="0004182E"/>
    <w:rsid w:val="000418C8"/>
    <w:rsid w:val="00041DD7"/>
    <w:rsid w:val="000426B1"/>
    <w:rsid w:val="000427BE"/>
    <w:rsid w:val="00042BFC"/>
    <w:rsid w:val="00042C4A"/>
    <w:rsid w:val="00042E6F"/>
    <w:rsid w:val="000430CF"/>
    <w:rsid w:val="00043401"/>
    <w:rsid w:val="000435EF"/>
    <w:rsid w:val="00043703"/>
    <w:rsid w:val="00043780"/>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069"/>
    <w:rsid w:val="0004713D"/>
    <w:rsid w:val="000472F3"/>
    <w:rsid w:val="0004743A"/>
    <w:rsid w:val="0004759D"/>
    <w:rsid w:val="000475B5"/>
    <w:rsid w:val="000477BB"/>
    <w:rsid w:val="00047A82"/>
    <w:rsid w:val="00047C9F"/>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11"/>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7B"/>
    <w:rsid w:val="000553B0"/>
    <w:rsid w:val="00055510"/>
    <w:rsid w:val="0005553B"/>
    <w:rsid w:val="00055873"/>
    <w:rsid w:val="00055B8E"/>
    <w:rsid w:val="0005602E"/>
    <w:rsid w:val="00056057"/>
    <w:rsid w:val="000561F0"/>
    <w:rsid w:val="000564D9"/>
    <w:rsid w:val="00056EDD"/>
    <w:rsid w:val="00057067"/>
    <w:rsid w:val="0005719D"/>
    <w:rsid w:val="000572A7"/>
    <w:rsid w:val="00057460"/>
    <w:rsid w:val="00057511"/>
    <w:rsid w:val="00057849"/>
    <w:rsid w:val="00057A57"/>
    <w:rsid w:val="00057A61"/>
    <w:rsid w:val="00057AD4"/>
    <w:rsid w:val="00057AE3"/>
    <w:rsid w:val="00057C72"/>
    <w:rsid w:val="00057DD5"/>
    <w:rsid w:val="00057DF9"/>
    <w:rsid w:val="00057E4D"/>
    <w:rsid w:val="00057F2C"/>
    <w:rsid w:val="00057F68"/>
    <w:rsid w:val="00057F6C"/>
    <w:rsid w:val="00057FE7"/>
    <w:rsid w:val="000600B3"/>
    <w:rsid w:val="00060300"/>
    <w:rsid w:val="0006035E"/>
    <w:rsid w:val="00060586"/>
    <w:rsid w:val="000605FB"/>
    <w:rsid w:val="000609F1"/>
    <w:rsid w:val="00060FDB"/>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780"/>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DAC"/>
    <w:rsid w:val="0007118F"/>
    <w:rsid w:val="000716FB"/>
    <w:rsid w:val="00071845"/>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1E82"/>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87"/>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4BD6"/>
    <w:rsid w:val="00095055"/>
    <w:rsid w:val="00095302"/>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0E2"/>
    <w:rsid w:val="000A02DC"/>
    <w:rsid w:val="000A046A"/>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58E"/>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D14"/>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7A"/>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D87"/>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1F"/>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208"/>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07E"/>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CEE"/>
    <w:rsid w:val="001061B3"/>
    <w:rsid w:val="0010660E"/>
    <w:rsid w:val="00106A8A"/>
    <w:rsid w:val="00106A95"/>
    <w:rsid w:val="00106B50"/>
    <w:rsid w:val="00106CC3"/>
    <w:rsid w:val="00106CD8"/>
    <w:rsid w:val="00106E7E"/>
    <w:rsid w:val="001074D1"/>
    <w:rsid w:val="001074DF"/>
    <w:rsid w:val="00107627"/>
    <w:rsid w:val="00107CC7"/>
    <w:rsid w:val="00107CDC"/>
    <w:rsid w:val="001115C0"/>
    <w:rsid w:val="001115F4"/>
    <w:rsid w:val="00111647"/>
    <w:rsid w:val="001117B3"/>
    <w:rsid w:val="001118AA"/>
    <w:rsid w:val="001118CD"/>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207"/>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21"/>
    <w:rsid w:val="00115CDA"/>
    <w:rsid w:val="00115D19"/>
    <w:rsid w:val="00115D3B"/>
    <w:rsid w:val="00116562"/>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1F2E"/>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4B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D86"/>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6F92"/>
    <w:rsid w:val="0014715F"/>
    <w:rsid w:val="001474C4"/>
    <w:rsid w:val="00147C58"/>
    <w:rsid w:val="00147D56"/>
    <w:rsid w:val="00147D65"/>
    <w:rsid w:val="00147D91"/>
    <w:rsid w:val="00147F32"/>
    <w:rsid w:val="00150060"/>
    <w:rsid w:val="00150061"/>
    <w:rsid w:val="001508E1"/>
    <w:rsid w:val="0015095B"/>
    <w:rsid w:val="00150B2A"/>
    <w:rsid w:val="00150BAF"/>
    <w:rsid w:val="00150CD5"/>
    <w:rsid w:val="00150F02"/>
    <w:rsid w:val="00150FA9"/>
    <w:rsid w:val="00151096"/>
    <w:rsid w:val="001510B6"/>
    <w:rsid w:val="001510BE"/>
    <w:rsid w:val="001510ED"/>
    <w:rsid w:val="00151121"/>
    <w:rsid w:val="00151805"/>
    <w:rsid w:val="001518AA"/>
    <w:rsid w:val="00151DF5"/>
    <w:rsid w:val="00152066"/>
    <w:rsid w:val="00152350"/>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B2A"/>
    <w:rsid w:val="00155F7A"/>
    <w:rsid w:val="00156260"/>
    <w:rsid w:val="001564C8"/>
    <w:rsid w:val="0015657A"/>
    <w:rsid w:val="001565AE"/>
    <w:rsid w:val="0015674F"/>
    <w:rsid w:val="001573B9"/>
    <w:rsid w:val="001575A4"/>
    <w:rsid w:val="00157893"/>
    <w:rsid w:val="001578E8"/>
    <w:rsid w:val="00157A5E"/>
    <w:rsid w:val="00157D69"/>
    <w:rsid w:val="0016019C"/>
    <w:rsid w:val="001603F5"/>
    <w:rsid w:val="00160510"/>
    <w:rsid w:val="00160674"/>
    <w:rsid w:val="00160786"/>
    <w:rsid w:val="00160BD6"/>
    <w:rsid w:val="00161513"/>
    <w:rsid w:val="001616E2"/>
    <w:rsid w:val="001618A3"/>
    <w:rsid w:val="00161A85"/>
    <w:rsid w:val="00161F42"/>
    <w:rsid w:val="00161FDA"/>
    <w:rsid w:val="00162262"/>
    <w:rsid w:val="001628A8"/>
    <w:rsid w:val="00162BD5"/>
    <w:rsid w:val="00162CF1"/>
    <w:rsid w:val="00162EB1"/>
    <w:rsid w:val="00162F38"/>
    <w:rsid w:val="00162F82"/>
    <w:rsid w:val="001630E4"/>
    <w:rsid w:val="001631BA"/>
    <w:rsid w:val="001637F6"/>
    <w:rsid w:val="00163896"/>
    <w:rsid w:val="00163971"/>
    <w:rsid w:val="001639BC"/>
    <w:rsid w:val="00163A5C"/>
    <w:rsid w:val="00163AFC"/>
    <w:rsid w:val="001643CA"/>
    <w:rsid w:val="00164646"/>
    <w:rsid w:val="001647FA"/>
    <w:rsid w:val="00164802"/>
    <w:rsid w:val="001649D4"/>
    <w:rsid w:val="00164EAD"/>
    <w:rsid w:val="00165137"/>
    <w:rsid w:val="00165A0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2B8"/>
    <w:rsid w:val="00170397"/>
    <w:rsid w:val="00170587"/>
    <w:rsid w:val="001706E4"/>
    <w:rsid w:val="001708D0"/>
    <w:rsid w:val="00170F8D"/>
    <w:rsid w:val="00171617"/>
    <w:rsid w:val="00171642"/>
    <w:rsid w:val="00171944"/>
    <w:rsid w:val="0017197E"/>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77FBD"/>
    <w:rsid w:val="00180054"/>
    <w:rsid w:val="001800DB"/>
    <w:rsid w:val="00180149"/>
    <w:rsid w:val="0018016C"/>
    <w:rsid w:val="00180E60"/>
    <w:rsid w:val="00181081"/>
    <w:rsid w:val="001817BA"/>
    <w:rsid w:val="00181B3A"/>
    <w:rsid w:val="00181E15"/>
    <w:rsid w:val="0018203B"/>
    <w:rsid w:val="001820B2"/>
    <w:rsid w:val="001821E9"/>
    <w:rsid w:val="0018227D"/>
    <w:rsid w:val="001825C4"/>
    <w:rsid w:val="00182608"/>
    <w:rsid w:val="00182B62"/>
    <w:rsid w:val="00182E75"/>
    <w:rsid w:val="001831E9"/>
    <w:rsid w:val="00183374"/>
    <w:rsid w:val="001836DF"/>
    <w:rsid w:val="00183AF8"/>
    <w:rsid w:val="00183B24"/>
    <w:rsid w:val="00183CC6"/>
    <w:rsid w:val="00183D8A"/>
    <w:rsid w:val="00183DBB"/>
    <w:rsid w:val="00183E8B"/>
    <w:rsid w:val="00183F11"/>
    <w:rsid w:val="001840F5"/>
    <w:rsid w:val="001845EA"/>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2FDD"/>
    <w:rsid w:val="00193242"/>
    <w:rsid w:val="0019328C"/>
    <w:rsid w:val="001935A9"/>
    <w:rsid w:val="001937F7"/>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A33"/>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5B2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3FC8"/>
    <w:rsid w:val="001B45BA"/>
    <w:rsid w:val="001B45CE"/>
    <w:rsid w:val="001B4A66"/>
    <w:rsid w:val="001B4B0B"/>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99E"/>
    <w:rsid w:val="001C4F5F"/>
    <w:rsid w:val="001C4FE8"/>
    <w:rsid w:val="001C5143"/>
    <w:rsid w:val="001C518A"/>
    <w:rsid w:val="001C51ED"/>
    <w:rsid w:val="001C54BF"/>
    <w:rsid w:val="001C553B"/>
    <w:rsid w:val="001C589B"/>
    <w:rsid w:val="001C58A6"/>
    <w:rsid w:val="001C59C2"/>
    <w:rsid w:val="001C5E83"/>
    <w:rsid w:val="001C5F88"/>
    <w:rsid w:val="001C619C"/>
    <w:rsid w:val="001C6357"/>
    <w:rsid w:val="001C6B14"/>
    <w:rsid w:val="001C6E88"/>
    <w:rsid w:val="001C7185"/>
    <w:rsid w:val="001C7757"/>
    <w:rsid w:val="001C78F1"/>
    <w:rsid w:val="001C7AB6"/>
    <w:rsid w:val="001C7F47"/>
    <w:rsid w:val="001D006C"/>
    <w:rsid w:val="001D0182"/>
    <w:rsid w:val="001D0211"/>
    <w:rsid w:val="001D052E"/>
    <w:rsid w:val="001D0578"/>
    <w:rsid w:val="001D0593"/>
    <w:rsid w:val="001D05BC"/>
    <w:rsid w:val="001D0C19"/>
    <w:rsid w:val="001D1258"/>
    <w:rsid w:val="001D12D0"/>
    <w:rsid w:val="001D13B0"/>
    <w:rsid w:val="001D19F8"/>
    <w:rsid w:val="001D1BA9"/>
    <w:rsid w:val="001D1CFF"/>
    <w:rsid w:val="001D20AC"/>
    <w:rsid w:val="001D21BA"/>
    <w:rsid w:val="001D2B3C"/>
    <w:rsid w:val="001D2BB2"/>
    <w:rsid w:val="001D2DE9"/>
    <w:rsid w:val="001D2E6C"/>
    <w:rsid w:val="001D2ECD"/>
    <w:rsid w:val="001D313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6E3"/>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151"/>
    <w:rsid w:val="001E6446"/>
    <w:rsid w:val="001E654E"/>
    <w:rsid w:val="001E660B"/>
    <w:rsid w:val="001E66BD"/>
    <w:rsid w:val="001E684F"/>
    <w:rsid w:val="001E698A"/>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48"/>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21A"/>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1C3"/>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690"/>
    <w:rsid w:val="00212816"/>
    <w:rsid w:val="002129B2"/>
    <w:rsid w:val="00212C89"/>
    <w:rsid w:val="00212CD6"/>
    <w:rsid w:val="00212D30"/>
    <w:rsid w:val="00212FB0"/>
    <w:rsid w:val="002130BD"/>
    <w:rsid w:val="00213341"/>
    <w:rsid w:val="00213470"/>
    <w:rsid w:val="00213598"/>
    <w:rsid w:val="00213851"/>
    <w:rsid w:val="00213AF9"/>
    <w:rsid w:val="00213B92"/>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59"/>
    <w:rsid w:val="00217CE8"/>
    <w:rsid w:val="00217E05"/>
    <w:rsid w:val="002202EC"/>
    <w:rsid w:val="00220422"/>
    <w:rsid w:val="002204EB"/>
    <w:rsid w:val="002204ED"/>
    <w:rsid w:val="0022054F"/>
    <w:rsid w:val="0022065D"/>
    <w:rsid w:val="00220697"/>
    <w:rsid w:val="0022088E"/>
    <w:rsid w:val="00220A14"/>
    <w:rsid w:val="00220BDE"/>
    <w:rsid w:val="00220DEC"/>
    <w:rsid w:val="00220E92"/>
    <w:rsid w:val="002211DD"/>
    <w:rsid w:val="0022135D"/>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5DB5"/>
    <w:rsid w:val="00226030"/>
    <w:rsid w:val="00226569"/>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BFE"/>
    <w:rsid w:val="00232C8F"/>
    <w:rsid w:val="00232C9B"/>
    <w:rsid w:val="00232E9D"/>
    <w:rsid w:val="00232FF5"/>
    <w:rsid w:val="00233301"/>
    <w:rsid w:val="0023361E"/>
    <w:rsid w:val="0023388C"/>
    <w:rsid w:val="0023391E"/>
    <w:rsid w:val="00233B04"/>
    <w:rsid w:val="00233B71"/>
    <w:rsid w:val="00233BAD"/>
    <w:rsid w:val="00233EAE"/>
    <w:rsid w:val="00233EBA"/>
    <w:rsid w:val="002342A6"/>
    <w:rsid w:val="002344C8"/>
    <w:rsid w:val="0023464A"/>
    <w:rsid w:val="002346FA"/>
    <w:rsid w:val="002348C7"/>
    <w:rsid w:val="002349C5"/>
    <w:rsid w:val="0023529A"/>
    <w:rsid w:val="00235581"/>
    <w:rsid w:val="002355BE"/>
    <w:rsid w:val="00235698"/>
    <w:rsid w:val="00235724"/>
    <w:rsid w:val="00235BD1"/>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D8"/>
    <w:rsid w:val="002421F2"/>
    <w:rsid w:val="00242471"/>
    <w:rsid w:val="002424E3"/>
    <w:rsid w:val="00242B2A"/>
    <w:rsid w:val="00242CAE"/>
    <w:rsid w:val="00242E0C"/>
    <w:rsid w:val="00243040"/>
    <w:rsid w:val="0024313D"/>
    <w:rsid w:val="00243336"/>
    <w:rsid w:val="002435B0"/>
    <w:rsid w:val="002438F4"/>
    <w:rsid w:val="00243ACD"/>
    <w:rsid w:val="00243DCC"/>
    <w:rsid w:val="002443C2"/>
    <w:rsid w:val="002443C5"/>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6BF"/>
    <w:rsid w:val="00257A62"/>
    <w:rsid w:val="00260156"/>
    <w:rsid w:val="002601AF"/>
    <w:rsid w:val="00260455"/>
    <w:rsid w:val="00260627"/>
    <w:rsid w:val="0026075E"/>
    <w:rsid w:val="002607CC"/>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815"/>
    <w:rsid w:val="00266F5D"/>
    <w:rsid w:val="0026716C"/>
    <w:rsid w:val="0026748C"/>
    <w:rsid w:val="002676F7"/>
    <w:rsid w:val="002678FE"/>
    <w:rsid w:val="00267F34"/>
    <w:rsid w:val="0027015B"/>
    <w:rsid w:val="00270202"/>
    <w:rsid w:val="00270C63"/>
    <w:rsid w:val="00270C98"/>
    <w:rsid w:val="00270E57"/>
    <w:rsid w:val="00270EF3"/>
    <w:rsid w:val="00271308"/>
    <w:rsid w:val="0027153D"/>
    <w:rsid w:val="00271738"/>
    <w:rsid w:val="0027193C"/>
    <w:rsid w:val="00271B1E"/>
    <w:rsid w:val="00271BAF"/>
    <w:rsid w:val="00271EEF"/>
    <w:rsid w:val="00271F52"/>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62B"/>
    <w:rsid w:val="0027471E"/>
    <w:rsid w:val="00274AFB"/>
    <w:rsid w:val="00274D08"/>
    <w:rsid w:val="00274D39"/>
    <w:rsid w:val="00275435"/>
    <w:rsid w:val="00275464"/>
    <w:rsid w:val="0027568B"/>
    <w:rsid w:val="002756D5"/>
    <w:rsid w:val="00275B02"/>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6AE"/>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22"/>
    <w:rsid w:val="00292E58"/>
    <w:rsid w:val="002934E5"/>
    <w:rsid w:val="00293504"/>
    <w:rsid w:val="00293EE2"/>
    <w:rsid w:val="002943ED"/>
    <w:rsid w:val="0029440E"/>
    <w:rsid w:val="002944CA"/>
    <w:rsid w:val="002945EB"/>
    <w:rsid w:val="00294722"/>
    <w:rsid w:val="00294AB1"/>
    <w:rsid w:val="00294ED4"/>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15F"/>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4E44"/>
    <w:rsid w:val="002A523D"/>
    <w:rsid w:val="002A5488"/>
    <w:rsid w:val="002A54CA"/>
    <w:rsid w:val="002A5B16"/>
    <w:rsid w:val="002A5C34"/>
    <w:rsid w:val="002A5F32"/>
    <w:rsid w:val="002A5FC1"/>
    <w:rsid w:val="002A60B6"/>
    <w:rsid w:val="002A61BD"/>
    <w:rsid w:val="002A6201"/>
    <w:rsid w:val="002A69DF"/>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5C4"/>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1D"/>
    <w:rsid w:val="002B7CD6"/>
    <w:rsid w:val="002C04C2"/>
    <w:rsid w:val="002C0818"/>
    <w:rsid w:val="002C08D3"/>
    <w:rsid w:val="002C0D09"/>
    <w:rsid w:val="002C0DD0"/>
    <w:rsid w:val="002C0E0A"/>
    <w:rsid w:val="002C1471"/>
    <w:rsid w:val="002C14EC"/>
    <w:rsid w:val="002C1549"/>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165"/>
    <w:rsid w:val="002C61A7"/>
    <w:rsid w:val="002C61E0"/>
    <w:rsid w:val="002C6831"/>
    <w:rsid w:val="002C6CF5"/>
    <w:rsid w:val="002C706B"/>
    <w:rsid w:val="002C782F"/>
    <w:rsid w:val="002C7B03"/>
    <w:rsid w:val="002C7B0D"/>
    <w:rsid w:val="002C7D95"/>
    <w:rsid w:val="002D001E"/>
    <w:rsid w:val="002D00B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19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0A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3DAA"/>
    <w:rsid w:val="002E45DF"/>
    <w:rsid w:val="002E47CA"/>
    <w:rsid w:val="002E496F"/>
    <w:rsid w:val="002E5058"/>
    <w:rsid w:val="002E56DE"/>
    <w:rsid w:val="002E58E1"/>
    <w:rsid w:val="002E58FE"/>
    <w:rsid w:val="002E5BDD"/>
    <w:rsid w:val="002E5C56"/>
    <w:rsid w:val="002E5D69"/>
    <w:rsid w:val="002E679D"/>
    <w:rsid w:val="002E6C98"/>
    <w:rsid w:val="002E6CE4"/>
    <w:rsid w:val="002E6D1F"/>
    <w:rsid w:val="002E6EC8"/>
    <w:rsid w:val="002E7321"/>
    <w:rsid w:val="002E77C9"/>
    <w:rsid w:val="002E7894"/>
    <w:rsid w:val="002E7BB2"/>
    <w:rsid w:val="002E7C5F"/>
    <w:rsid w:val="002F0045"/>
    <w:rsid w:val="002F00F0"/>
    <w:rsid w:val="002F025B"/>
    <w:rsid w:val="002F0292"/>
    <w:rsid w:val="002F0347"/>
    <w:rsid w:val="002F0684"/>
    <w:rsid w:val="002F0ADB"/>
    <w:rsid w:val="002F11EF"/>
    <w:rsid w:val="002F17A3"/>
    <w:rsid w:val="002F2193"/>
    <w:rsid w:val="002F2508"/>
    <w:rsid w:val="002F29D2"/>
    <w:rsid w:val="002F2AE0"/>
    <w:rsid w:val="002F300D"/>
    <w:rsid w:val="002F3CC3"/>
    <w:rsid w:val="002F3DC2"/>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91A"/>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D15"/>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6D7"/>
    <w:rsid w:val="00307B27"/>
    <w:rsid w:val="00307BD1"/>
    <w:rsid w:val="00307C5E"/>
    <w:rsid w:val="00307C78"/>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4FDB"/>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82F"/>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32D"/>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41F"/>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E1"/>
    <w:rsid w:val="00341CDF"/>
    <w:rsid w:val="00341CE8"/>
    <w:rsid w:val="003423D9"/>
    <w:rsid w:val="0034243C"/>
    <w:rsid w:val="0034246D"/>
    <w:rsid w:val="003426DE"/>
    <w:rsid w:val="0034297F"/>
    <w:rsid w:val="00342B18"/>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983"/>
    <w:rsid w:val="0034511B"/>
    <w:rsid w:val="0034668E"/>
    <w:rsid w:val="00346D3D"/>
    <w:rsid w:val="00346D53"/>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DB9"/>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258"/>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EA"/>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2A"/>
    <w:rsid w:val="0037495B"/>
    <w:rsid w:val="00374C6F"/>
    <w:rsid w:val="00374E17"/>
    <w:rsid w:val="00374F06"/>
    <w:rsid w:val="00374F99"/>
    <w:rsid w:val="00374F9A"/>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6EA"/>
    <w:rsid w:val="003838BC"/>
    <w:rsid w:val="00383B14"/>
    <w:rsid w:val="00383C38"/>
    <w:rsid w:val="00383D4B"/>
    <w:rsid w:val="00383DDB"/>
    <w:rsid w:val="003842A8"/>
    <w:rsid w:val="00384631"/>
    <w:rsid w:val="003848D9"/>
    <w:rsid w:val="00385192"/>
    <w:rsid w:val="003852CC"/>
    <w:rsid w:val="0038556E"/>
    <w:rsid w:val="0038567B"/>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6BE"/>
    <w:rsid w:val="00392DB8"/>
    <w:rsid w:val="00393058"/>
    <w:rsid w:val="003933E7"/>
    <w:rsid w:val="00393651"/>
    <w:rsid w:val="00393B78"/>
    <w:rsid w:val="00393ECB"/>
    <w:rsid w:val="00393FB1"/>
    <w:rsid w:val="00394074"/>
    <w:rsid w:val="003942A0"/>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45"/>
    <w:rsid w:val="003A3868"/>
    <w:rsid w:val="003A42BB"/>
    <w:rsid w:val="003A4562"/>
    <w:rsid w:val="003A45FB"/>
    <w:rsid w:val="003A48FC"/>
    <w:rsid w:val="003A49F0"/>
    <w:rsid w:val="003A4C4A"/>
    <w:rsid w:val="003A4E82"/>
    <w:rsid w:val="003A5861"/>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46"/>
    <w:rsid w:val="003B3435"/>
    <w:rsid w:val="003B3488"/>
    <w:rsid w:val="003B3A06"/>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7A5"/>
    <w:rsid w:val="003C6315"/>
    <w:rsid w:val="003C6448"/>
    <w:rsid w:val="003C6580"/>
    <w:rsid w:val="003C6AE8"/>
    <w:rsid w:val="003C6F93"/>
    <w:rsid w:val="003C6FA0"/>
    <w:rsid w:val="003C703D"/>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245"/>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AC0"/>
    <w:rsid w:val="003D703C"/>
    <w:rsid w:val="003D7179"/>
    <w:rsid w:val="003D7192"/>
    <w:rsid w:val="003D78AB"/>
    <w:rsid w:val="003D79E8"/>
    <w:rsid w:val="003E0385"/>
    <w:rsid w:val="003E089F"/>
    <w:rsid w:val="003E0ADB"/>
    <w:rsid w:val="003E0C07"/>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69E"/>
    <w:rsid w:val="003E4786"/>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CEF"/>
    <w:rsid w:val="003F4E1C"/>
    <w:rsid w:val="003F4E39"/>
    <w:rsid w:val="003F534A"/>
    <w:rsid w:val="003F536B"/>
    <w:rsid w:val="003F5533"/>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527"/>
    <w:rsid w:val="00400930"/>
    <w:rsid w:val="004009CD"/>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5"/>
    <w:rsid w:val="00416984"/>
    <w:rsid w:val="00416A66"/>
    <w:rsid w:val="00416B16"/>
    <w:rsid w:val="00416C3B"/>
    <w:rsid w:val="00416D41"/>
    <w:rsid w:val="00416DCB"/>
    <w:rsid w:val="004174DB"/>
    <w:rsid w:val="00417678"/>
    <w:rsid w:val="00417A45"/>
    <w:rsid w:val="00417D52"/>
    <w:rsid w:val="00417E4C"/>
    <w:rsid w:val="00417F16"/>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D1"/>
    <w:rsid w:val="00425AA7"/>
    <w:rsid w:val="00425AA9"/>
    <w:rsid w:val="00425C97"/>
    <w:rsid w:val="00425E05"/>
    <w:rsid w:val="00425FFD"/>
    <w:rsid w:val="004262F8"/>
    <w:rsid w:val="00426442"/>
    <w:rsid w:val="0042654A"/>
    <w:rsid w:val="00426749"/>
    <w:rsid w:val="00426A93"/>
    <w:rsid w:val="00426DFA"/>
    <w:rsid w:val="004270BD"/>
    <w:rsid w:val="0042768D"/>
    <w:rsid w:val="004276E3"/>
    <w:rsid w:val="004279ED"/>
    <w:rsid w:val="00427E67"/>
    <w:rsid w:val="00430178"/>
    <w:rsid w:val="0043043A"/>
    <w:rsid w:val="00430495"/>
    <w:rsid w:val="00430680"/>
    <w:rsid w:val="00430773"/>
    <w:rsid w:val="004308B6"/>
    <w:rsid w:val="00430A72"/>
    <w:rsid w:val="00430BA7"/>
    <w:rsid w:val="00430CF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32B"/>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98"/>
    <w:rsid w:val="004518D5"/>
    <w:rsid w:val="004519BF"/>
    <w:rsid w:val="00451B06"/>
    <w:rsid w:val="00451BEB"/>
    <w:rsid w:val="0045212B"/>
    <w:rsid w:val="00452219"/>
    <w:rsid w:val="00452722"/>
    <w:rsid w:val="004527C0"/>
    <w:rsid w:val="00453871"/>
    <w:rsid w:val="00453DEF"/>
    <w:rsid w:val="004542A0"/>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55"/>
    <w:rsid w:val="004574BA"/>
    <w:rsid w:val="0045787E"/>
    <w:rsid w:val="004578EF"/>
    <w:rsid w:val="00457C5E"/>
    <w:rsid w:val="00457F98"/>
    <w:rsid w:val="0046026D"/>
    <w:rsid w:val="0046027A"/>
    <w:rsid w:val="004602B4"/>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3A1"/>
    <w:rsid w:val="00467838"/>
    <w:rsid w:val="004702BA"/>
    <w:rsid w:val="004703F1"/>
    <w:rsid w:val="0047041E"/>
    <w:rsid w:val="004704BB"/>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952"/>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3EA8"/>
    <w:rsid w:val="0048406D"/>
    <w:rsid w:val="0048410E"/>
    <w:rsid w:val="004844C7"/>
    <w:rsid w:val="00484503"/>
    <w:rsid w:val="00484C46"/>
    <w:rsid w:val="00484C71"/>
    <w:rsid w:val="00485257"/>
    <w:rsid w:val="004855C3"/>
    <w:rsid w:val="004855C6"/>
    <w:rsid w:val="00485969"/>
    <w:rsid w:val="0048598C"/>
    <w:rsid w:val="00485E8A"/>
    <w:rsid w:val="004860D7"/>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65E"/>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4E3D"/>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91"/>
    <w:rsid w:val="004C1B6A"/>
    <w:rsid w:val="004C1C66"/>
    <w:rsid w:val="004C1F08"/>
    <w:rsid w:val="004C1FDC"/>
    <w:rsid w:val="004C2371"/>
    <w:rsid w:val="004C2712"/>
    <w:rsid w:val="004C2C4E"/>
    <w:rsid w:val="004C2F01"/>
    <w:rsid w:val="004C334E"/>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7F5"/>
    <w:rsid w:val="004D68C0"/>
    <w:rsid w:val="004D701C"/>
    <w:rsid w:val="004D710C"/>
    <w:rsid w:val="004D7307"/>
    <w:rsid w:val="004D7448"/>
    <w:rsid w:val="004D74B9"/>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5F90"/>
    <w:rsid w:val="004E6158"/>
    <w:rsid w:val="004E6184"/>
    <w:rsid w:val="004E6368"/>
    <w:rsid w:val="004E63C9"/>
    <w:rsid w:val="004E6982"/>
    <w:rsid w:val="004E6C60"/>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D32"/>
    <w:rsid w:val="004F4E53"/>
    <w:rsid w:val="004F4F81"/>
    <w:rsid w:val="004F58AB"/>
    <w:rsid w:val="004F5E2A"/>
    <w:rsid w:val="004F5E82"/>
    <w:rsid w:val="004F6194"/>
    <w:rsid w:val="004F6391"/>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0FC9"/>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51E"/>
    <w:rsid w:val="0050768F"/>
    <w:rsid w:val="00507754"/>
    <w:rsid w:val="0050781F"/>
    <w:rsid w:val="00507B61"/>
    <w:rsid w:val="00507BF8"/>
    <w:rsid w:val="00507CAF"/>
    <w:rsid w:val="00507CF7"/>
    <w:rsid w:val="00507E37"/>
    <w:rsid w:val="00510374"/>
    <w:rsid w:val="00510444"/>
    <w:rsid w:val="00510ACD"/>
    <w:rsid w:val="00510B25"/>
    <w:rsid w:val="00510E54"/>
    <w:rsid w:val="00510F6D"/>
    <w:rsid w:val="00511607"/>
    <w:rsid w:val="00511E67"/>
    <w:rsid w:val="005120AA"/>
    <w:rsid w:val="00512182"/>
    <w:rsid w:val="00512747"/>
    <w:rsid w:val="005128FF"/>
    <w:rsid w:val="00512A11"/>
    <w:rsid w:val="00512EF3"/>
    <w:rsid w:val="005133A6"/>
    <w:rsid w:val="0051341F"/>
    <w:rsid w:val="00513430"/>
    <w:rsid w:val="00513CB8"/>
    <w:rsid w:val="00513D9A"/>
    <w:rsid w:val="00513F8F"/>
    <w:rsid w:val="00514455"/>
    <w:rsid w:val="00514678"/>
    <w:rsid w:val="005147E7"/>
    <w:rsid w:val="00514882"/>
    <w:rsid w:val="005149A2"/>
    <w:rsid w:val="00514CEE"/>
    <w:rsid w:val="00514DCF"/>
    <w:rsid w:val="00514E8A"/>
    <w:rsid w:val="00514EBB"/>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40B"/>
    <w:rsid w:val="00521490"/>
    <w:rsid w:val="00521A57"/>
    <w:rsid w:val="00521D65"/>
    <w:rsid w:val="00521DB1"/>
    <w:rsid w:val="0052217F"/>
    <w:rsid w:val="005221A4"/>
    <w:rsid w:val="00522597"/>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38"/>
    <w:rsid w:val="00526DB1"/>
    <w:rsid w:val="00526E33"/>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25B"/>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1F0"/>
    <w:rsid w:val="0053742B"/>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1"/>
    <w:rsid w:val="00561916"/>
    <w:rsid w:val="00561A3F"/>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8E1"/>
    <w:rsid w:val="00566B83"/>
    <w:rsid w:val="00566C80"/>
    <w:rsid w:val="00566CDF"/>
    <w:rsid w:val="00566E03"/>
    <w:rsid w:val="0056719E"/>
    <w:rsid w:val="00567543"/>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8E0"/>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8BE"/>
    <w:rsid w:val="00574A09"/>
    <w:rsid w:val="00574B86"/>
    <w:rsid w:val="00574BEB"/>
    <w:rsid w:val="00574CD5"/>
    <w:rsid w:val="00574E70"/>
    <w:rsid w:val="005753DB"/>
    <w:rsid w:val="005758BA"/>
    <w:rsid w:val="00575E27"/>
    <w:rsid w:val="00575EC1"/>
    <w:rsid w:val="00575FE0"/>
    <w:rsid w:val="0057672D"/>
    <w:rsid w:val="00576A37"/>
    <w:rsid w:val="00576B73"/>
    <w:rsid w:val="00576FC7"/>
    <w:rsid w:val="00577050"/>
    <w:rsid w:val="00577136"/>
    <w:rsid w:val="00577368"/>
    <w:rsid w:val="005777AC"/>
    <w:rsid w:val="00577BA1"/>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277"/>
    <w:rsid w:val="005904BF"/>
    <w:rsid w:val="00590BF6"/>
    <w:rsid w:val="00591306"/>
    <w:rsid w:val="00591777"/>
    <w:rsid w:val="00591B9C"/>
    <w:rsid w:val="00592160"/>
    <w:rsid w:val="005923C9"/>
    <w:rsid w:val="0059284F"/>
    <w:rsid w:val="005928BF"/>
    <w:rsid w:val="00592A3D"/>
    <w:rsid w:val="0059330B"/>
    <w:rsid w:val="005934BF"/>
    <w:rsid w:val="0059391D"/>
    <w:rsid w:val="00593A7F"/>
    <w:rsid w:val="00593ADD"/>
    <w:rsid w:val="00593B2A"/>
    <w:rsid w:val="00594131"/>
    <w:rsid w:val="005943C6"/>
    <w:rsid w:val="00594D5A"/>
    <w:rsid w:val="0059522A"/>
    <w:rsid w:val="00595484"/>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1FD2"/>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B42"/>
    <w:rsid w:val="005A7D46"/>
    <w:rsid w:val="005A7DF4"/>
    <w:rsid w:val="005A7F50"/>
    <w:rsid w:val="005A7F72"/>
    <w:rsid w:val="005B009D"/>
    <w:rsid w:val="005B0529"/>
    <w:rsid w:val="005B0F23"/>
    <w:rsid w:val="005B13B6"/>
    <w:rsid w:val="005B2322"/>
    <w:rsid w:val="005B2647"/>
    <w:rsid w:val="005B2D4D"/>
    <w:rsid w:val="005B2EB8"/>
    <w:rsid w:val="005B355C"/>
    <w:rsid w:val="005B3AB2"/>
    <w:rsid w:val="005B3C58"/>
    <w:rsid w:val="005B3C7C"/>
    <w:rsid w:val="005B3C87"/>
    <w:rsid w:val="005B3CB8"/>
    <w:rsid w:val="005B3FEB"/>
    <w:rsid w:val="005B4390"/>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6A9"/>
    <w:rsid w:val="005B7824"/>
    <w:rsid w:val="005B79DC"/>
    <w:rsid w:val="005B7C49"/>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C16"/>
    <w:rsid w:val="005D6E1C"/>
    <w:rsid w:val="005D7110"/>
    <w:rsid w:val="005D76AC"/>
    <w:rsid w:val="005D7741"/>
    <w:rsid w:val="005D780D"/>
    <w:rsid w:val="005D7C8C"/>
    <w:rsid w:val="005D7DBF"/>
    <w:rsid w:val="005D7E04"/>
    <w:rsid w:val="005E0079"/>
    <w:rsid w:val="005E007F"/>
    <w:rsid w:val="005E0082"/>
    <w:rsid w:val="005E09FB"/>
    <w:rsid w:val="005E0E13"/>
    <w:rsid w:val="005E0F0D"/>
    <w:rsid w:val="005E1173"/>
    <w:rsid w:val="005E1385"/>
    <w:rsid w:val="005E1393"/>
    <w:rsid w:val="005E139C"/>
    <w:rsid w:val="005E1A22"/>
    <w:rsid w:val="005E1A58"/>
    <w:rsid w:val="005E1C06"/>
    <w:rsid w:val="005E1C25"/>
    <w:rsid w:val="005E20C9"/>
    <w:rsid w:val="005E2369"/>
    <w:rsid w:val="005E23D8"/>
    <w:rsid w:val="005E2757"/>
    <w:rsid w:val="005E27CA"/>
    <w:rsid w:val="005E2980"/>
    <w:rsid w:val="005E29F4"/>
    <w:rsid w:val="005E2B03"/>
    <w:rsid w:val="005E2E2C"/>
    <w:rsid w:val="005E2F89"/>
    <w:rsid w:val="005E35FD"/>
    <w:rsid w:val="005E36F2"/>
    <w:rsid w:val="005E382F"/>
    <w:rsid w:val="005E383F"/>
    <w:rsid w:val="005E39D1"/>
    <w:rsid w:val="005E3B3E"/>
    <w:rsid w:val="005E4105"/>
    <w:rsid w:val="005E41E2"/>
    <w:rsid w:val="005E48F7"/>
    <w:rsid w:val="005E4DC6"/>
    <w:rsid w:val="005E4DE8"/>
    <w:rsid w:val="005E4F80"/>
    <w:rsid w:val="005E4FBD"/>
    <w:rsid w:val="005E5009"/>
    <w:rsid w:val="005E536B"/>
    <w:rsid w:val="005E548F"/>
    <w:rsid w:val="005E5563"/>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19C"/>
    <w:rsid w:val="005F327D"/>
    <w:rsid w:val="005F3485"/>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5E9D"/>
    <w:rsid w:val="005F660A"/>
    <w:rsid w:val="005F6697"/>
    <w:rsid w:val="005F66B5"/>
    <w:rsid w:val="005F6F9C"/>
    <w:rsid w:val="005F6FFC"/>
    <w:rsid w:val="005F7133"/>
    <w:rsid w:val="005F7F11"/>
    <w:rsid w:val="00600127"/>
    <w:rsid w:val="00600292"/>
    <w:rsid w:val="006004D6"/>
    <w:rsid w:val="006004DE"/>
    <w:rsid w:val="006008A7"/>
    <w:rsid w:val="0060091F"/>
    <w:rsid w:val="00600B14"/>
    <w:rsid w:val="00601072"/>
    <w:rsid w:val="0060144E"/>
    <w:rsid w:val="00601564"/>
    <w:rsid w:val="006015C5"/>
    <w:rsid w:val="00601754"/>
    <w:rsid w:val="00601D4D"/>
    <w:rsid w:val="00601FCD"/>
    <w:rsid w:val="00602354"/>
    <w:rsid w:val="0060254B"/>
    <w:rsid w:val="0060268D"/>
    <w:rsid w:val="006026FE"/>
    <w:rsid w:val="00602E91"/>
    <w:rsid w:val="00603061"/>
    <w:rsid w:val="00603331"/>
    <w:rsid w:val="006039C5"/>
    <w:rsid w:val="00603B1B"/>
    <w:rsid w:val="00603B63"/>
    <w:rsid w:val="00603FF7"/>
    <w:rsid w:val="00604148"/>
    <w:rsid w:val="006041F7"/>
    <w:rsid w:val="006043D7"/>
    <w:rsid w:val="00604528"/>
    <w:rsid w:val="00604594"/>
    <w:rsid w:val="00604708"/>
    <w:rsid w:val="006049FF"/>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97F"/>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519"/>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DF0"/>
    <w:rsid w:val="00637E00"/>
    <w:rsid w:val="006401A7"/>
    <w:rsid w:val="006401C6"/>
    <w:rsid w:val="00640207"/>
    <w:rsid w:val="00640222"/>
    <w:rsid w:val="00640263"/>
    <w:rsid w:val="00640529"/>
    <w:rsid w:val="006409F3"/>
    <w:rsid w:val="00641061"/>
    <w:rsid w:val="00641092"/>
    <w:rsid w:val="006419ED"/>
    <w:rsid w:val="00642C15"/>
    <w:rsid w:val="00642CF4"/>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9F7"/>
    <w:rsid w:val="00646A90"/>
    <w:rsid w:val="00646CE0"/>
    <w:rsid w:val="00646CF2"/>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00D"/>
    <w:rsid w:val="00654346"/>
    <w:rsid w:val="006544F6"/>
    <w:rsid w:val="00654591"/>
    <w:rsid w:val="00654B42"/>
    <w:rsid w:val="00654C81"/>
    <w:rsid w:val="00654E50"/>
    <w:rsid w:val="00655070"/>
    <w:rsid w:val="00655223"/>
    <w:rsid w:val="006552C8"/>
    <w:rsid w:val="00655572"/>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DD2"/>
    <w:rsid w:val="00660EDA"/>
    <w:rsid w:val="00661146"/>
    <w:rsid w:val="00661636"/>
    <w:rsid w:val="00661996"/>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C23"/>
    <w:rsid w:val="00664F87"/>
    <w:rsid w:val="00665229"/>
    <w:rsid w:val="00665316"/>
    <w:rsid w:val="006654E8"/>
    <w:rsid w:val="0066568F"/>
    <w:rsid w:val="00665B19"/>
    <w:rsid w:val="00665CCE"/>
    <w:rsid w:val="00665D51"/>
    <w:rsid w:val="00665F87"/>
    <w:rsid w:val="0066686B"/>
    <w:rsid w:val="00666960"/>
    <w:rsid w:val="00666DA7"/>
    <w:rsid w:val="00666F36"/>
    <w:rsid w:val="006672FC"/>
    <w:rsid w:val="006674DD"/>
    <w:rsid w:val="00667525"/>
    <w:rsid w:val="006675B8"/>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905"/>
    <w:rsid w:val="00673B85"/>
    <w:rsid w:val="00673BDE"/>
    <w:rsid w:val="00673EB7"/>
    <w:rsid w:val="00673F3D"/>
    <w:rsid w:val="00673FBF"/>
    <w:rsid w:val="00674382"/>
    <w:rsid w:val="00674399"/>
    <w:rsid w:val="00674460"/>
    <w:rsid w:val="006744ED"/>
    <w:rsid w:val="006745C6"/>
    <w:rsid w:val="00674737"/>
    <w:rsid w:val="0067517B"/>
    <w:rsid w:val="0067553E"/>
    <w:rsid w:val="006755D1"/>
    <w:rsid w:val="00675652"/>
    <w:rsid w:val="006757DC"/>
    <w:rsid w:val="006757F4"/>
    <w:rsid w:val="00675A29"/>
    <w:rsid w:val="00675A6F"/>
    <w:rsid w:val="00675E8E"/>
    <w:rsid w:val="0067616B"/>
    <w:rsid w:val="006767B8"/>
    <w:rsid w:val="006769EA"/>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8D1"/>
    <w:rsid w:val="00682935"/>
    <w:rsid w:val="00682938"/>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3D8"/>
    <w:rsid w:val="00690571"/>
    <w:rsid w:val="006905B3"/>
    <w:rsid w:val="00690D12"/>
    <w:rsid w:val="00690F0E"/>
    <w:rsid w:val="006911AA"/>
    <w:rsid w:val="006916B3"/>
    <w:rsid w:val="00691885"/>
    <w:rsid w:val="006919C5"/>
    <w:rsid w:val="00691D43"/>
    <w:rsid w:val="00691E1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0B"/>
    <w:rsid w:val="00697E3A"/>
    <w:rsid w:val="006A015F"/>
    <w:rsid w:val="006A05EF"/>
    <w:rsid w:val="006A0942"/>
    <w:rsid w:val="006A0993"/>
    <w:rsid w:val="006A0A03"/>
    <w:rsid w:val="006A108E"/>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4D7"/>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CE3"/>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A9"/>
    <w:rsid w:val="006C566C"/>
    <w:rsid w:val="006C57EC"/>
    <w:rsid w:val="006C58FE"/>
    <w:rsid w:val="006C5A4C"/>
    <w:rsid w:val="006C5B3B"/>
    <w:rsid w:val="006C5C20"/>
    <w:rsid w:val="006C5E13"/>
    <w:rsid w:val="006C5FF1"/>
    <w:rsid w:val="006C60A7"/>
    <w:rsid w:val="006C61F9"/>
    <w:rsid w:val="006C626B"/>
    <w:rsid w:val="006C6287"/>
    <w:rsid w:val="006C6566"/>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9E3"/>
    <w:rsid w:val="006D4F72"/>
    <w:rsid w:val="006D4FB0"/>
    <w:rsid w:val="006D59BF"/>
    <w:rsid w:val="006D5A27"/>
    <w:rsid w:val="006D5A8C"/>
    <w:rsid w:val="006D5AE7"/>
    <w:rsid w:val="006D5BA9"/>
    <w:rsid w:val="006D5EC2"/>
    <w:rsid w:val="006D5FEF"/>
    <w:rsid w:val="006D615D"/>
    <w:rsid w:val="006D64B5"/>
    <w:rsid w:val="006D6686"/>
    <w:rsid w:val="006D67C7"/>
    <w:rsid w:val="006D6C1C"/>
    <w:rsid w:val="006D6CFD"/>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185F"/>
    <w:rsid w:val="006E1CFA"/>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3DF0"/>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969"/>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89B"/>
    <w:rsid w:val="006F4A19"/>
    <w:rsid w:val="006F4B36"/>
    <w:rsid w:val="006F52EF"/>
    <w:rsid w:val="006F557B"/>
    <w:rsid w:val="006F5927"/>
    <w:rsid w:val="006F598B"/>
    <w:rsid w:val="006F5B41"/>
    <w:rsid w:val="006F5BAC"/>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04"/>
    <w:rsid w:val="00700CE1"/>
    <w:rsid w:val="00700FA7"/>
    <w:rsid w:val="00701225"/>
    <w:rsid w:val="007013FB"/>
    <w:rsid w:val="00701584"/>
    <w:rsid w:val="007017EA"/>
    <w:rsid w:val="0070181F"/>
    <w:rsid w:val="0070193E"/>
    <w:rsid w:val="00701B27"/>
    <w:rsid w:val="00701FEC"/>
    <w:rsid w:val="007024A5"/>
    <w:rsid w:val="00702876"/>
    <w:rsid w:val="007028E8"/>
    <w:rsid w:val="00702BFC"/>
    <w:rsid w:val="007034BC"/>
    <w:rsid w:val="007035F6"/>
    <w:rsid w:val="007036E5"/>
    <w:rsid w:val="00703936"/>
    <w:rsid w:val="007040AD"/>
    <w:rsid w:val="007043EE"/>
    <w:rsid w:val="007047A7"/>
    <w:rsid w:val="0070493E"/>
    <w:rsid w:val="00704A33"/>
    <w:rsid w:val="00704DEB"/>
    <w:rsid w:val="00704F36"/>
    <w:rsid w:val="007050C4"/>
    <w:rsid w:val="007051D7"/>
    <w:rsid w:val="00705303"/>
    <w:rsid w:val="0070540B"/>
    <w:rsid w:val="00705503"/>
    <w:rsid w:val="00705584"/>
    <w:rsid w:val="00705A7C"/>
    <w:rsid w:val="00705BD7"/>
    <w:rsid w:val="00705CE0"/>
    <w:rsid w:val="00705E96"/>
    <w:rsid w:val="007062E8"/>
    <w:rsid w:val="0070652C"/>
    <w:rsid w:val="00706C3D"/>
    <w:rsid w:val="00706E08"/>
    <w:rsid w:val="00706FE1"/>
    <w:rsid w:val="007070E2"/>
    <w:rsid w:val="0070711F"/>
    <w:rsid w:val="0070719C"/>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FDB"/>
    <w:rsid w:val="0071360C"/>
    <w:rsid w:val="0071374D"/>
    <w:rsid w:val="00713C17"/>
    <w:rsid w:val="00714312"/>
    <w:rsid w:val="007143AB"/>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17E51"/>
    <w:rsid w:val="00720759"/>
    <w:rsid w:val="007207F2"/>
    <w:rsid w:val="007208F9"/>
    <w:rsid w:val="00720BD4"/>
    <w:rsid w:val="00720F97"/>
    <w:rsid w:val="007215A9"/>
    <w:rsid w:val="007218A9"/>
    <w:rsid w:val="0072190B"/>
    <w:rsid w:val="00721AC9"/>
    <w:rsid w:val="00721E1D"/>
    <w:rsid w:val="0072228B"/>
    <w:rsid w:val="00722B72"/>
    <w:rsid w:val="00723146"/>
    <w:rsid w:val="0072326D"/>
    <w:rsid w:val="00723701"/>
    <w:rsid w:val="007237B9"/>
    <w:rsid w:val="00723BA5"/>
    <w:rsid w:val="00723C06"/>
    <w:rsid w:val="00723C3B"/>
    <w:rsid w:val="00723CE3"/>
    <w:rsid w:val="00723EC3"/>
    <w:rsid w:val="00723F42"/>
    <w:rsid w:val="00724265"/>
    <w:rsid w:val="00724426"/>
    <w:rsid w:val="00724D5D"/>
    <w:rsid w:val="00725068"/>
    <w:rsid w:val="0072539E"/>
    <w:rsid w:val="007254B1"/>
    <w:rsid w:val="00725524"/>
    <w:rsid w:val="007255D8"/>
    <w:rsid w:val="0072560E"/>
    <w:rsid w:val="0072567F"/>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0B4"/>
    <w:rsid w:val="007341B9"/>
    <w:rsid w:val="00734391"/>
    <w:rsid w:val="0073497A"/>
    <w:rsid w:val="00734E93"/>
    <w:rsid w:val="007356D0"/>
    <w:rsid w:val="007361C3"/>
    <w:rsid w:val="00736204"/>
    <w:rsid w:val="0073637C"/>
    <w:rsid w:val="00736647"/>
    <w:rsid w:val="0073687C"/>
    <w:rsid w:val="007368ED"/>
    <w:rsid w:val="00736D7B"/>
    <w:rsid w:val="00737102"/>
    <w:rsid w:val="0073759D"/>
    <w:rsid w:val="007377ED"/>
    <w:rsid w:val="007379C8"/>
    <w:rsid w:val="00737BBB"/>
    <w:rsid w:val="00737C8E"/>
    <w:rsid w:val="00737F20"/>
    <w:rsid w:val="007400A7"/>
    <w:rsid w:val="00740698"/>
    <w:rsid w:val="007406C0"/>
    <w:rsid w:val="00740733"/>
    <w:rsid w:val="00740AC1"/>
    <w:rsid w:val="00740CD3"/>
    <w:rsid w:val="0074108B"/>
    <w:rsid w:val="00741E9F"/>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62"/>
    <w:rsid w:val="007446AF"/>
    <w:rsid w:val="0074478E"/>
    <w:rsid w:val="00744B79"/>
    <w:rsid w:val="00744FB1"/>
    <w:rsid w:val="0074576E"/>
    <w:rsid w:val="00745EBB"/>
    <w:rsid w:val="00745F9B"/>
    <w:rsid w:val="007460CA"/>
    <w:rsid w:val="00746167"/>
    <w:rsid w:val="00746199"/>
    <w:rsid w:val="007461C7"/>
    <w:rsid w:val="0074644A"/>
    <w:rsid w:val="00746534"/>
    <w:rsid w:val="00747048"/>
    <w:rsid w:val="00747312"/>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03"/>
    <w:rsid w:val="00751F76"/>
    <w:rsid w:val="00752497"/>
    <w:rsid w:val="007525D9"/>
    <w:rsid w:val="0075288B"/>
    <w:rsid w:val="0075290E"/>
    <w:rsid w:val="00752C8B"/>
    <w:rsid w:val="00752E8C"/>
    <w:rsid w:val="00752FE7"/>
    <w:rsid w:val="007533B6"/>
    <w:rsid w:val="007536BB"/>
    <w:rsid w:val="007538EC"/>
    <w:rsid w:val="00753B9D"/>
    <w:rsid w:val="00753D6B"/>
    <w:rsid w:val="00753F01"/>
    <w:rsid w:val="0075412E"/>
    <w:rsid w:val="00754266"/>
    <w:rsid w:val="00754698"/>
    <w:rsid w:val="007547C4"/>
    <w:rsid w:val="007549BF"/>
    <w:rsid w:val="00754C34"/>
    <w:rsid w:val="00754D64"/>
    <w:rsid w:val="0075522A"/>
    <w:rsid w:val="00755B06"/>
    <w:rsid w:val="00755E06"/>
    <w:rsid w:val="007564B4"/>
    <w:rsid w:val="007565E2"/>
    <w:rsid w:val="00756B9C"/>
    <w:rsid w:val="007570A3"/>
    <w:rsid w:val="00757240"/>
    <w:rsid w:val="007572E9"/>
    <w:rsid w:val="00757495"/>
    <w:rsid w:val="007577A0"/>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B3"/>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0F"/>
    <w:rsid w:val="00763D32"/>
    <w:rsid w:val="00764596"/>
    <w:rsid w:val="007645EE"/>
    <w:rsid w:val="007648EF"/>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8B6"/>
    <w:rsid w:val="00767E9F"/>
    <w:rsid w:val="00770058"/>
    <w:rsid w:val="0077022F"/>
    <w:rsid w:val="00770732"/>
    <w:rsid w:val="007709EC"/>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66F"/>
    <w:rsid w:val="00776832"/>
    <w:rsid w:val="007768F2"/>
    <w:rsid w:val="00776903"/>
    <w:rsid w:val="00776BA0"/>
    <w:rsid w:val="00776E9E"/>
    <w:rsid w:val="00776F8C"/>
    <w:rsid w:val="00777053"/>
    <w:rsid w:val="007776DA"/>
    <w:rsid w:val="007779E1"/>
    <w:rsid w:val="00777BAB"/>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95E"/>
    <w:rsid w:val="00784C31"/>
    <w:rsid w:val="00784EA1"/>
    <w:rsid w:val="00784FC7"/>
    <w:rsid w:val="0078573B"/>
    <w:rsid w:val="007859A3"/>
    <w:rsid w:val="00785A8A"/>
    <w:rsid w:val="00785E0F"/>
    <w:rsid w:val="007861D1"/>
    <w:rsid w:val="00786272"/>
    <w:rsid w:val="007862A7"/>
    <w:rsid w:val="007864B2"/>
    <w:rsid w:val="00786566"/>
    <w:rsid w:val="00786620"/>
    <w:rsid w:val="007867E1"/>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71A"/>
    <w:rsid w:val="00797A02"/>
    <w:rsid w:val="00797D02"/>
    <w:rsid w:val="00797D3D"/>
    <w:rsid w:val="00797DAA"/>
    <w:rsid w:val="00797FCF"/>
    <w:rsid w:val="007A0321"/>
    <w:rsid w:val="007A0506"/>
    <w:rsid w:val="007A0616"/>
    <w:rsid w:val="007A08BE"/>
    <w:rsid w:val="007A099A"/>
    <w:rsid w:val="007A0A6E"/>
    <w:rsid w:val="007A0CA3"/>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5"/>
    <w:rsid w:val="007A4C4B"/>
    <w:rsid w:val="007A5067"/>
    <w:rsid w:val="007A5288"/>
    <w:rsid w:val="007A5904"/>
    <w:rsid w:val="007A590F"/>
    <w:rsid w:val="007A5DBC"/>
    <w:rsid w:val="007A618D"/>
    <w:rsid w:val="007A6333"/>
    <w:rsid w:val="007A6477"/>
    <w:rsid w:val="007A6660"/>
    <w:rsid w:val="007A6909"/>
    <w:rsid w:val="007A75A3"/>
    <w:rsid w:val="007A789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65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676"/>
    <w:rsid w:val="007B697F"/>
    <w:rsid w:val="007B6B8A"/>
    <w:rsid w:val="007B6CE0"/>
    <w:rsid w:val="007B7716"/>
    <w:rsid w:val="007B7832"/>
    <w:rsid w:val="007B7A3B"/>
    <w:rsid w:val="007C00AC"/>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AAC"/>
    <w:rsid w:val="007C3CBD"/>
    <w:rsid w:val="007C3D88"/>
    <w:rsid w:val="007C3F14"/>
    <w:rsid w:val="007C3F3E"/>
    <w:rsid w:val="007C42D7"/>
    <w:rsid w:val="007C482D"/>
    <w:rsid w:val="007C485B"/>
    <w:rsid w:val="007C48C0"/>
    <w:rsid w:val="007C49F5"/>
    <w:rsid w:val="007C4AEA"/>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D6C"/>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7E5"/>
    <w:rsid w:val="007D4FF2"/>
    <w:rsid w:val="007D50CE"/>
    <w:rsid w:val="007D512C"/>
    <w:rsid w:val="007D526F"/>
    <w:rsid w:val="007D54C8"/>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779"/>
    <w:rsid w:val="007E1A3F"/>
    <w:rsid w:val="007E1A55"/>
    <w:rsid w:val="007E1BB2"/>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1D0"/>
    <w:rsid w:val="007E764C"/>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83B"/>
    <w:rsid w:val="00802927"/>
    <w:rsid w:val="00802A29"/>
    <w:rsid w:val="00802C79"/>
    <w:rsid w:val="008030BC"/>
    <w:rsid w:val="008036E6"/>
    <w:rsid w:val="008039AF"/>
    <w:rsid w:val="00803D8B"/>
    <w:rsid w:val="00803E2E"/>
    <w:rsid w:val="008041E1"/>
    <w:rsid w:val="0080429E"/>
    <w:rsid w:val="00804581"/>
    <w:rsid w:val="00804867"/>
    <w:rsid w:val="00804A69"/>
    <w:rsid w:val="00804AF6"/>
    <w:rsid w:val="00804B2F"/>
    <w:rsid w:val="00804D58"/>
    <w:rsid w:val="00805767"/>
    <w:rsid w:val="00805A48"/>
    <w:rsid w:val="00805CB3"/>
    <w:rsid w:val="0080635B"/>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529"/>
    <w:rsid w:val="008118CE"/>
    <w:rsid w:val="00811954"/>
    <w:rsid w:val="00811C86"/>
    <w:rsid w:val="00811EF6"/>
    <w:rsid w:val="0081204C"/>
    <w:rsid w:val="0081215F"/>
    <w:rsid w:val="008123D5"/>
    <w:rsid w:val="008124FE"/>
    <w:rsid w:val="008127B0"/>
    <w:rsid w:val="00812F69"/>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63"/>
    <w:rsid w:val="00817B8F"/>
    <w:rsid w:val="00817C96"/>
    <w:rsid w:val="00817D2A"/>
    <w:rsid w:val="00817F27"/>
    <w:rsid w:val="00820995"/>
    <w:rsid w:val="00820C4A"/>
    <w:rsid w:val="00820CDF"/>
    <w:rsid w:val="00820DF1"/>
    <w:rsid w:val="00820E1D"/>
    <w:rsid w:val="0082172C"/>
    <w:rsid w:val="00821781"/>
    <w:rsid w:val="008220AC"/>
    <w:rsid w:val="008228BF"/>
    <w:rsid w:val="0082313E"/>
    <w:rsid w:val="00823233"/>
    <w:rsid w:val="00823335"/>
    <w:rsid w:val="008237B2"/>
    <w:rsid w:val="008237DC"/>
    <w:rsid w:val="00823F61"/>
    <w:rsid w:val="00823F74"/>
    <w:rsid w:val="00824487"/>
    <w:rsid w:val="0082449E"/>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5C1"/>
    <w:rsid w:val="00832BA3"/>
    <w:rsid w:val="00832C18"/>
    <w:rsid w:val="00832CAF"/>
    <w:rsid w:val="008330DB"/>
    <w:rsid w:val="008335C7"/>
    <w:rsid w:val="008339E9"/>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26D"/>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73E"/>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3ED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4F3"/>
    <w:rsid w:val="00867879"/>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B81"/>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3E8B"/>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8AA"/>
    <w:rsid w:val="00876AC7"/>
    <w:rsid w:val="00876B50"/>
    <w:rsid w:val="00876E56"/>
    <w:rsid w:val="008771F8"/>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3A"/>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8DB"/>
    <w:rsid w:val="0088599D"/>
    <w:rsid w:val="00885D5D"/>
    <w:rsid w:val="00885F12"/>
    <w:rsid w:val="00885F46"/>
    <w:rsid w:val="00886012"/>
    <w:rsid w:val="00886116"/>
    <w:rsid w:val="0088649C"/>
    <w:rsid w:val="0088651F"/>
    <w:rsid w:val="00886B6D"/>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51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442"/>
    <w:rsid w:val="0089459B"/>
    <w:rsid w:val="00894873"/>
    <w:rsid w:val="00894906"/>
    <w:rsid w:val="00895243"/>
    <w:rsid w:val="00895484"/>
    <w:rsid w:val="0089563D"/>
    <w:rsid w:val="00895A0C"/>
    <w:rsid w:val="008965AD"/>
    <w:rsid w:val="0089695D"/>
    <w:rsid w:val="00896A6F"/>
    <w:rsid w:val="00896AC9"/>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5A9"/>
    <w:rsid w:val="008A197B"/>
    <w:rsid w:val="008A1C65"/>
    <w:rsid w:val="008A1C6C"/>
    <w:rsid w:val="008A1EA1"/>
    <w:rsid w:val="008A23A6"/>
    <w:rsid w:val="008A24BD"/>
    <w:rsid w:val="008A2AAE"/>
    <w:rsid w:val="008A2C0A"/>
    <w:rsid w:val="008A2D2E"/>
    <w:rsid w:val="008A2F26"/>
    <w:rsid w:val="008A2F9B"/>
    <w:rsid w:val="008A336F"/>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22"/>
    <w:rsid w:val="008A7BEA"/>
    <w:rsid w:val="008A7C09"/>
    <w:rsid w:val="008B01A2"/>
    <w:rsid w:val="008B097E"/>
    <w:rsid w:val="008B0C49"/>
    <w:rsid w:val="008B0CD0"/>
    <w:rsid w:val="008B0F1C"/>
    <w:rsid w:val="008B0FE8"/>
    <w:rsid w:val="008B130E"/>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5BB"/>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07"/>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09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353"/>
    <w:rsid w:val="008D3455"/>
    <w:rsid w:val="008D381B"/>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ABE"/>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818"/>
    <w:rsid w:val="008E5AD4"/>
    <w:rsid w:val="008E5B5F"/>
    <w:rsid w:val="008E5D5A"/>
    <w:rsid w:val="008E5D7A"/>
    <w:rsid w:val="008E5E0A"/>
    <w:rsid w:val="008E627A"/>
    <w:rsid w:val="008E6333"/>
    <w:rsid w:val="008E6788"/>
    <w:rsid w:val="008E6916"/>
    <w:rsid w:val="008E6B9F"/>
    <w:rsid w:val="008E6EC9"/>
    <w:rsid w:val="008E76DE"/>
    <w:rsid w:val="008E7DB3"/>
    <w:rsid w:val="008F01AB"/>
    <w:rsid w:val="008F0454"/>
    <w:rsid w:val="008F0460"/>
    <w:rsid w:val="008F04BD"/>
    <w:rsid w:val="008F0C10"/>
    <w:rsid w:val="008F0D27"/>
    <w:rsid w:val="008F16EE"/>
    <w:rsid w:val="008F1CB9"/>
    <w:rsid w:val="008F1CF8"/>
    <w:rsid w:val="008F2201"/>
    <w:rsid w:val="008F2595"/>
    <w:rsid w:val="008F261E"/>
    <w:rsid w:val="008F2694"/>
    <w:rsid w:val="008F2B1E"/>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972"/>
    <w:rsid w:val="008F6CD1"/>
    <w:rsid w:val="008F6FF2"/>
    <w:rsid w:val="008F7B94"/>
    <w:rsid w:val="008F7BD6"/>
    <w:rsid w:val="008F7CEF"/>
    <w:rsid w:val="008F7F61"/>
    <w:rsid w:val="0090009E"/>
    <w:rsid w:val="009000FD"/>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A06"/>
    <w:rsid w:val="009060E8"/>
    <w:rsid w:val="00906100"/>
    <w:rsid w:val="009067B8"/>
    <w:rsid w:val="00906C4B"/>
    <w:rsid w:val="00906EED"/>
    <w:rsid w:val="00907071"/>
    <w:rsid w:val="0090715C"/>
    <w:rsid w:val="00907409"/>
    <w:rsid w:val="00907549"/>
    <w:rsid w:val="00907B74"/>
    <w:rsid w:val="0091001E"/>
    <w:rsid w:val="00910334"/>
    <w:rsid w:val="00910432"/>
    <w:rsid w:val="009108A7"/>
    <w:rsid w:val="00910A5C"/>
    <w:rsid w:val="00910B5F"/>
    <w:rsid w:val="00910ED6"/>
    <w:rsid w:val="009113C6"/>
    <w:rsid w:val="0091147F"/>
    <w:rsid w:val="00911C58"/>
    <w:rsid w:val="00911E1A"/>
    <w:rsid w:val="00911E62"/>
    <w:rsid w:val="00911FB4"/>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930"/>
    <w:rsid w:val="00916B43"/>
    <w:rsid w:val="00916F6E"/>
    <w:rsid w:val="009172E4"/>
    <w:rsid w:val="00917A43"/>
    <w:rsid w:val="00917C9B"/>
    <w:rsid w:val="00920440"/>
    <w:rsid w:val="00920505"/>
    <w:rsid w:val="00920FE4"/>
    <w:rsid w:val="00921140"/>
    <w:rsid w:val="009216BF"/>
    <w:rsid w:val="009218D2"/>
    <w:rsid w:val="00921A74"/>
    <w:rsid w:val="00921C9F"/>
    <w:rsid w:val="00921CA2"/>
    <w:rsid w:val="00921D72"/>
    <w:rsid w:val="00921ED5"/>
    <w:rsid w:val="00921FA1"/>
    <w:rsid w:val="009225B6"/>
    <w:rsid w:val="0092270B"/>
    <w:rsid w:val="0092286C"/>
    <w:rsid w:val="00922E86"/>
    <w:rsid w:val="00923151"/>
    <w:rsid w:val="00923A67"/>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6D11"/>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959"/>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266"/>
    <w:rsid w:val="009364EC"/>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39F"/>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69F"/>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9D"/>
    <w:rsid w:val="00955CA1"/>
    <w:rsid w:val="00955D8A"/>
    <w:rsid w:val="00956031"/>
    <w:rsid w:val="00956101"/>
    <w:rsid w:val="00956E7E"/>
    <w:rsid w:val="00956F80"/>
    <w:rsid w:val="00957060"/>
    <w:rsid w:val="0095734D"/>
    <w:rsid w:val="00957487"/>
    <w:rsid w:val="0095762E"/>
    <w:rsid w:val="0095799C"/>
    <w:rsid w:val="00957A69"/>
    <w:rsid w:val="00957D9C"/>
    <w:rsid w:val="00957E56"/>
    <w:rsid w:val="00957FCA"/>
    <w:rsid w:val="009601E7"/>
    <w:rsid w:val="009603AB"/>
    <w:rsid w:val="0096042B"/>
    <w:rsid w:val="00960482"/>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EF0"/>
    <w:rsid w:val="00961F21"/>
    <w:rsid w:val="0096216C"/>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1F3"/>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303"/>
    <w:rsid w:val="0097383E"/>
    <w:rsid w:val="009738E5"/>
    <w:rsid w:val="009739EF"/>
    <w:rsid w:val="009739F2"/>
    <w:rsid w:val="009739F8"/>
    <w:rsid w:val="00973C78"/>
    <w:rsid w:val="00973DA5"/>
    <w:rsid w:val="00973F29"/>
    <w:rsid w:val="0097413C"/>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096"/>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ED4"/>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0D8E"/>
    <w:rsid w:val="00991584"/>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4E38"/>
    <w:rsid w:val="00995360"/>
    <w:rsid w:val="009954AD"/>
    <w:rsid w:val="0099570D"/>
    <w:rsid w:val="009958EE"/>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7C"/>
    <w:rsid w:val="009A0092"/>
    <w:rsid w:val="009A0212"/>
    <w:rsid w:val="009A031F"/>
    <w:rsid w:val="009A041C"/>
    <w:rsid w:val="009A0962"/>
    <w:rsid w:val="009A10D9"/>
    <w:rsid w:val="009A1723"/>
    <w:rsid w:val="009A175B"/>
    <w:rsid w:val="009A1E77"/>
    <w:rsid w:val="009A20F1"/>
    <w:rsid w:val="009A2180"/>
    <w:rsid w:val="009A2366"/>
    <w:rsid w:val="009A246A"/>
    <w:rsid w:val="009A2736"/>
    <w:rsid w:val="009A2B0F"/>
    <w:rsid w:val="009A2BDF"/>
    <w:rsid w:val="009A2FE7"/>
    <w:rsid w:val="009A3183"/>
    <w:rsid w:val="009A36BF"/>
    <w:rsid w:val="009A37AC"/>
    <w:rsid w:val="009A3AB5"/>
    <w:rsid w:val="009A3C75"/>
    <w:rsid w:val="009A3E67"/>
    <w:rsid w:val="009A40E7"/>
    <w:rsid w:val="009A4289"/>
    <w:rsid w:val="009A4798"/>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2E5"/>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AD8"/>
    <w:rsid w:val="009B4BED"/>
    <w:rsid w:val="009B4C24"/>
    <w:rsid w:val="009B4C25"/>
    <w:rsid w:val="009B4CAB"/>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7D6"/>
    <w:rsid w:val="009C089E"/>
    <w:rsid w:val="009C0BC1"/>
    <w:rsid w:val="009C0DBE"/>
    <w:rsid w:val="009C10DF"/>
    <w:rsid w:val="009C1266"/>
    <w:rsid w:val="009C1A35"/>
    <w:rsid w:val="009C1D4B"/>
    <w:rsid w:val="009C1E0C"/>
    <w:rsid w:val="009C1F00"/>
    <w:rsid w:val="009C20E5"/>
    <w:rsid w:val="009C281C"/>
    <w:rsid w:val="009C298A"/>
    <w:rsid w:val="009C3413"/>
    <w:rsid w:val="009C343F"/>
    <w:rsid w:val="009C3A78"/>
    <w:rsid w:val="009C3D3F"/>
    <w:rsid w:val="009C3D88"/>
    <w:rsid w:val="009C4871"/>
    <w:rsid w:val="009C5190"/>
    <w:rsid w:val="009C520B"/>
    <w:rsid w:val="009C5785"/>
    <w:rsid w:val="009C5796"/>
    <w:rsid w:val="009C5874"/>
    <w:rsid w:val="009C6258"/>
    <w:rsid w:val="009C638E"/>
    <w:rsid w:val="009C63BC"/>
    <w:rsid w:val="009C65B2"/>
    <w:rsid w:val="009C6768"/>
    <w:rsid w:val="009C6894"/>
    <w:rsid w:val="009C6B3B"/>
    <w:rsid w:val="009C6B7B"/>
    <w:rsid w:val="009C6E23"/>
    <w:rsid w:val="009C6E93"/>
    <w:rsid w:val="009C7147"/>
    <w:rsid w:val="009C751E"/>
    <w:rsid w:val="009C7F47"/>
    <w:rsid w:val="009D023B"/>
    <w:rsid w:val="009D0361"/>
    <w:rsid w:val="009D0720"/>
    <w:rsid w:val="009D079F"/>
    <w:rsid w:val="009D0897"/>
    <w:rsid w:val="009D090F"/>
    <w:rsid w:val="009D09ED"/>
    <w:rsid w:val="009D16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7F"/>
    <w:rsid w:val="009D69C1"/>
    <w:rsid w:val="009D69DA"/>
    <w:rsid w:val="009D6C80"/>
    <w:rsid w:val="009D6D32"/>
    <w:rsid w:val="009D7269"/>
    <w:rsid w:val="009D7550"/>
    <w:rsid w:val="009D75A4"/>
    <w:rsid w:val="009D79A3"/>
    <w:rsid w:val="009E04D6"/>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9DB"/>
    <w:rsid w:val="009E3C27"/>
    <w:rsid w:val="009E457F"/>
    <w:rsid w:val="009E4637"/>
    <w:rsid w:val="009E4919"/>
    <w:rsid w:val="009E4C98"/>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556"/>
    <w:rsid w:val="009F06E6"/>
    <w:rsid w:val="009F06F6"/>
    <w:rsid w:val="009F074E"/>
    <w:rsid w:val="009F0C38"/>
    <w:rsid w:val="009F0CD1"/>
    <w:rsid w:val="009F1033"/>
    <w:rsid w:val="009F1531"/>
    <w:rsid w:val="009F1575"/>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9F7CE5"/>
    <w:rsid w:val="00A00248"/>
    <w:rsid w:val="00A00519"/>
    <w:rsid w:val="00A009FB"/>
    <w:rsid w:val="00A01006"/>
    <w:rsid w:val="00A011C6"/>
    <w:rsid w:val="00A015EB"/>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4A5"/>
    <w:rsid w:val="00A13511"/>
    <w:rsid w:val="00A1365A"/>
    <w:rsid w:val="00A13715"/>
    <w:rsid w:val="00A13CF1"/>
    <w:rsid w:val="00A13F38"/>
    <w:rsid w:val="00A145D0"/>
    <w:rsid w:val="00A14743"/>
    <w:rsid w:val="00A14B5D"/>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EF7"/>
    <w:rsid w:val="00A23459"/>
    <w:rsid w:val="00A2349B"/>
    <w:rsid w:val="00A23730"/>
    <w:rsid w:val="00A23921"/>
    <w:rsid w:val="00A2394B"/>
    <w:rsid w:val="00A23AB0"/>
    <w:rsid w:val="00A23B5B"/>
    <w:rsid w:val="00A24150"/>
    <w:rsid w:val="00A2470A"/>
    <w:rsid w:val="00A2481C"/>
    <w:rsid w:val="00A24CCF"/>
    <w:rsid w:val="00A253D1"/>
    <w:rsid w:val="00A254F6"/>
    <w:rsid w:val="00A25A28"/>
    <w:rsid w:val="00A25E2A"/>
    <w:rsid w:val="00A25EE4"/>
    <w:rsid w:val="00A260B1"/>
    <w:rsid w:val="00A2610A"/>
    <w:rsid w:val="00A261E4"/>
    <w:rsid w:val="00A26883"/>
    <w:rsid w:val="00A26D60"/>
    <w:rsid w:val="00A26EE0"/>
    <w:rsid w:val="00A271A7"/>
    <w:rsid w:val="00A27A1B"/>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0"/>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9EE"/>
    <w:rsid w:val="00A37A2A"/>
    <w:rsid w:val="00A37A59"/>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2EC"/>
    <w:rsid w:val="00A539C9"/>
    <w:rsid w:val="00A53A6D"/>
    <w:rsid w:val="00A53EA7"/>
    <w:rsid w:val="00A540C8"/>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99B"/>
    <w:rsid w:val="00A57B21"/>
    <w:rsid w:val="00A57C08"/>
    <w:rsid w:val="00A57F96"/>
    <w:rsid w:val="00A60278"/>
    <w:rsid w:val="00A6056E"/>
    <w:rsid w:val="00A607D4"/>
    <w:rsid w:val="00A6098D"/>
    <w:rsid w:val="00A60D36"/>
    <w:rsid w:val="00A60D44"/>
    <w:rsid w:val="00A60ED3"/>
    <w:rsid w:val="00A61152"/>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6AE"/>
    <w:rsid w:val="00A7474A"/>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8B2"/>
    <w:rsid w:val="00A82979"/>
    <w:rsid w:val="00A82DCC"/>
    <w:rsid w:val="00A82EE1"/>
    <w:rsid w:val="00A831F0"/>
    <w:rsid w:val="00A834EC"/>
    <w:rsid w:val="00A83BF1"/>
    <w:rsid w:val="00A83C06"/>
    <w:rsid w:val="00A83D09"/>
    <w:rsid w:val="00A83D3C"/>
    <w:rsid w:val="00A84298"/>
    <w:rsid w:val="00A8452F"/>
    <w:rsid w:val="00A84F55"/>
    <w:rsid w:val="00A8513A"/>
    <w:rsid w:val="00A8523D"/>
    <w:rsid w:val="00A853DF"/>
    <w:rsid w:val="00A85661"/>
    <w:rsid w:val="00A85DC3"/>
    <w:rsid w:val="00A85EE4"/>
    <w:rsid w:val="00A85FFF"/>
    <w:rsid w:val="00A861C4"/>
    <w:rsid w:val="00A86567"/>
    <w:rsid w:val="00A86ACD"/>
    <w:rsid w:val="00A86FEF"/>
    <w:rsid w:val="00A87166"/>
    <w:rsid w:val="00A87482"/>
    <w:rsid w:val="00A8781A"/>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23DB"/>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D9B"/>
    <w:rsid w:val="00A95E86"/>
    <w:rsid w:val="00A95F7A"/>
    <w:rsid w:val="00A96058"/>
    <w:rsid w:val="00A9628E"/>
    <w:rsid w:val="00A96380"/>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0EF0"/>
    <w:rsid w:val="00AA158B"/>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6E"/>
    <w:rsid w:val="00AA3845"/>
    <w:rsid w:val="00AA3927"/>
    <w:rsid w:val="00AA3B44"/>
    <w:rsid w:val="00AA3FF1"/>
    <w:rsid w:val="00AA461D"/>
    <w:rsid w:val="00AA4757"/>
    <w:rsid w:val="00AA4B1B"/>
    <w:rsid w:val="00AA4ECB"/>
    <w:rsid w:val="00AA53C6"/>
    <w:rsid w:val="00AA5584"/>
    <w:rsid w:val="00AA5960"/>
    <w:rsid w:val="00AA5C8F"/>
    <w:rsid w:val="00AA6026"/>
    <w:rsid w:val="00AA6206"/>
    <w:rsid w:val="00AA630A"/>
    <w:rsid w:val="00AA69EF"/>
    <w:rsid w:val="00AA6B64"/>
    <w:rsid w:val="00AA6F9A"/>
    <w:rsid w:val="00AA73A6"/>
    <w:rsid w:val="00AA7B93"/>
    <w:rsid w:val="00AA7C4F"/>
    <w:rsid w:val="00AA7E2B"/>
    <w:rsid w:val="00AB001C"/>
    <w:rsid w:val="00AB0022"/>
    <w:rsid w:val="00AB00CD"/>
    <w:rsid w:val="00AB02C8"/>
    <w:rsid w:val="00AB06B8"/>
    <w:rsid w:val="00AB0782"/>
    <w:rsid w:val="00AB0ADE"/>
    <w:rsid w:val="00AB0CA0"/>
    <w:rsid w:val="00AB100E"/>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21"/>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EAC"/>
    <w:rsid w:val="00AC0732"/>
    <w:rsid w:val="00AC10C4"/>
    <w:rsid w:val="00AC1191"/>
    <w:rsid w:val="00AC1281"/>
    <w:rsid w:val="00AC262F"/>
    <w:rsid w:val="00AC2CE6"/>
    <w:rsid w:val="00AC2D4E"/>
    <w:rsid w:val="00AC2E65"/>
    <w:rsid w:val="00AC2F67"/>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78"/>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133"/>
    <w:rsid w:val="00AE0792"/>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CE1"/>
    <w:rsid w:val="00AE3D4D"/>
    <w:rsid w:val="00AE4318"/>
    <w:rsid w:val="00AE4557"/>
    <w:rsid w:val="00AE4A1F"/>
    <w:rsid w:val="00AE4B5C"/>
    <w:rsid w:val="00AE4C51"/>
    <w:rsid w:val="00AE4C55"/>
    <w:rsid w:val="00AE4F01"/>
    <w:rsid w:val="00AE5323"/>
    <w:rsid w:val="00AE53A0"/>
    <w:rsid w:val="00AE552C"/>
    <w:rsid w:val="00AE567B"/>
    <w:rsid w:val="00AE5749"/>
    <w:rsid w:val="00AE5E95"/>
    <w:rsid w:val="00AE6231"/>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6D4F"/>
    <w:rsid w:val="00AF738A"/>
    <w:rsid w:val="00AF76BE"/>
    <w:rsid w:val="00AF7C78"/>
    <w:rsid w:val="00AF7CAD"/>
    <w:rsid w:val="00AF7D02"/>
    <w:rsid w:val="00AF7F09"/>
    <w:rsid w:val="00B002BA"/>
    <w:rsid w:val="00B00306"/>
    <w:rsid w:val="00B00522"/>
    <w:rsid w:val="00B008B5"/>
    <w:rsid w:val="00B00D07"/>
    <w:rsid w:val="00B00D62"/>
    <w:rsid w:val="00B00FC4"/>
    <w:rsid w:val="00B01085"/>
    <w:rsid w:val="00B010D3"/>
    <w:rsid w:val="00B01944"/>
    <w:rsid w:val="00B01A7A"/>
    <w:rsid w:val="00B01CC2"/>
    <w:rsid w:val="00B01F0D"/>
    <w:rsid w:val="00B02014"/>
    <w:rsid w:val="00B0226B"/>
    <w:rsid w:val="00B0226D"/>
    <w:rsid w:val="00B023FC"/>
    <w:rsid w:val="00B024AA"/>
    <w:rsid w:val="00B02770"/>
    <w:rsid w:val="00B02929"/>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352"/>
    <w:rsid w:val="00B114C4"/>
    <w:rsid w:val="00B115A1"/>
    <w:rsid w:val="00B11882"/>
    <w:rsid w:val="00B118D4"/>
    <w:rsid w:val="00B11CCC"/>
    <w:rsid w:val="00B11E29"/>
    <w:rsid w:val="00B11EA9"/>
    <w:rsid w:val="00B12440"/>
    <w:rsid w:val="00B12722"/>
    <w:rsid w:val="00B12812"/>
    <w:rsid w:val="00B12F31"/>
    <w:rsid w:val="00B12F78"/>
    <w:rsid w:val="00B13235"/>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302"/>
    <w:rsid w:val="00B155A9"/>
    <w:rsid w:val="00B15897"/>
    <w:rsid w:val="00B158B0"/>
    <w:rsid w:val="00B15A0F"/>
    <w:rsid w:val="00B16359"/>
    <w:rsid w:val="00B167A6"/>
    <w:rsid w:val="00B16961"/>
    <w:rsid w:val="00B16A34"/>
    <w:rsid w:val="00B16B5F"/>
    <w:rsid w:val="00B16C7F"/>
    <w:rsid w:val="00B16E9A"/>
    <w:rsid w:val="00B1736C"/>
    <w:rsid w:val="00B17744"/>
    <w:rsid w:val="00B17F54"/>
    <w:rsid w:val="00B20057"/>
    <w:rsid w:val="00B203A3"/>
    <w:rsid w:val="00B2043A"/>
    <w:rsid w:val="00B2086D"/>
    <w:rsid w:val="00B20A3F"/>
    <w:rsid w:val="00B20E2B"/>
    <w:rsid w:val="00B21016"/>
    <w:rsid w:val="00B215F9"/>
    <w:rsid w:val="00B21BE4"/>
    <w:rsid w:val="00B21CA7"/>
    <w:rsid w:val="00B21D72"/>
    <w:rsid w:val="00B21D85"/>
    <w:rsid w:val="00B21DF9"/>
    <w:rsid w:val="00B21F19"/>
    <w:rsid w:val="00B2224D"/>
    <w:rsid w:val="00B226F2"/>
    <w:rsid w:val="00B22780"/>
    <w:rsid w:val="00B227BE"/>
    <w:rsid w:val="00B232DE"/>
    <w:rsid w:val="00B233A2"/>
    <w:rsid w:val="00B233A9"/>
    <w:rsid w:val="00B236BE"/>
    <w:rsid w:val="00B2377F"/>
    <w:rsid w:val="00B239CC"/>
    <w:rsid w:val="00B2413A"/>
    <w:rsid w:val="00B24292"/>
    <w:rsid w:val="00B243EE"/>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24E"/>
    <w:rsid w:val="00B26974"/>
    <w:rsid w:val="00B2699C"/>
    <w:rsid w:val="00B269CE"/>
    <w:rsid w:val="00B26B9B"/>
    <w:rsid w:val="00B26EB3"/>
    <w:rsid w:val="00B26F51"/>
    <w:rsid w:val="00B2704E"/>
    <w:rsid w:val="00B2757B"/>
    <w:rsid w:val="00B279E7"/>
    <w:rsid w:val="00B27BFB"/>
    <w:rsid w:val="00B27C26"/>
    <w:rsid w:val="00B27D54"/>
    <w:rsid w:val="00B27E32"/>
    <w:rsid w:val="00B3031A"/>
    <w:rsid w:val="00B305C0"/>
    <w:rsid w:val="00B30995"/>
    <w:rsid w:val="00B30C99"/>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AAC"/>
    <w:rsid w:val="00B35B35"/>
    <w:rsid w:val="00B35B6D"/>
    <w:rsid w:val="00B35B9D"/>
    <w:rsid w:val="00B35CB3"/>
    <w:rsid w:val="00B35F8E"/>
    <w:rsid w:val="00B36377"/>
    <w:rsid w:val="00B36730"/>
    <w:rsid w:val="00B36BB2"/>
    <w:rsid w:val="00B36CCD"/>
    <w:rsid w:val="00B37121"/>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376"/>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2F7"/>
    <w:rsid w:val="00B553CF"/>
    <w:rsid w:val="00B555B8"/>
    <w:rsid w:val="00B556AC"/>
    <w:rsid w:val="00B558C7"/>
    <w:rsid w:val="00B55ACA"/>
    <w:rsid w:val="00B55FBC"/>
    <w:rsid w:val="00B5612F"/>
    <w:rsid w:val="00B561D5"/>
    <w:rsid w:val="00B566E0"/>
    <w:rsid w:val="00B5685D"/>
    <w:rsid w:val="00B56BD4"/>
    <w:rsid w:val="00B56CC5"/>
    <w:rsid w:val="00B56D07"/>
    <w:rsid w:val="00B56E91"/>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9C3"/>
    <w:rsid w:val="00B62A18"/>
    <w:rsid w:val="00B63041"/>
    <w:rsid w:val="00B6350C"/>
    <w:rsid w:val="00B63870"/>
    <w:rsid w:val="00B6394B"/>
    <w:rsid w:val="00B640AB"/>
    <w:rsid w:val="00B64398"/>
    <w:rsid w:val="00B64484"/>
    <w:rsid w:val="00B645EE"/>
    <w:rsid w:val="00B645F8"/>
    <w:rsid w:val="00B64649"/>
    <w:rsid w:val="00B646A6"/>
    <w:rsid w:val="00B64F00"/>
    <w:rsid w:val="00B64FC1"/>
    <w:rsid w:val="00B651E1"/>
    <w:rsid w:val="00B652B0"/>
    <w:rsid w:val="00B65379"/>
    <w:rsid w:val="00B65611"/>
    <w:rsid w:val="00B657B5"/>
    <w:rsid w:val="00B65914"/>
    <w:rsid w:val="00B65D1C"/>
    <w:rsid w:val="00B66136"/>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2EA"/>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A5A"/>
    <w:rsid w:val="00B77D8A"/>
    <w:rsid w:val="00B803E9"/>
    <w:rsid w:val="00B80460"/>
    <w:rsid w:val="00B8053A"/>
    <w:rsid w:val="00B8053B"/>
    <w:rsid w:val="00B80733"/>
    <w:rsid w:val="00B8078B"/>
    <w:rsid w:val="00B80795"/>
    <w:rsid w:val="00B80B77"/>
    <w:rsid w:val="00B80F5B"/>
    <w:rsid w:val="00B80FB1"/>
    <w:rsid w:val="00B810CC"/>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0B5"/>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3D"/>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10B"/>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1EB"/>
    <w:rsid w:val="00BB225D"/>
    <w:rsid w:val="00BB22BD"/>
    <w:rsid w:val="00BB269C"/>
    <w:rsid w:val="00BB2C96"/>
    <w:rsid w:val="00BB2D6E"/>
    <w:rsid w:val="00BB317E"/>
    <w:rsid w:val="00BB3303"/>
    <w:rsid w:val="00BB3355"/>
    <w:rsid w:val="00BB344D"/>
    <w:rsid w:val="00BB365A"/>
    <w:rsid w:val="00BB3E53"/>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72"/>
    <w:rsid w:val="00BB6B35"/>
    <w:rsid w:val="00BB6C81"/>
    <w:rsid w:val="00BB6D67"/>
    <w:rsid w:val="00BB705F"/>
    <w:rsid w:val="00BB71EC"/>
    <w:rsid w:val="00BB723D"/>
    <w:rsid w:val="00BB724B"/>
    <w:rsid w:val="00BB7634"/>
    <w:rsid w:val="00BB7D79"/>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1D7"/>
    <w:rsid w:val="00BC42CB"/>
    <w:rsid w:val="00BC45A8"/>
    <w:rsid w:val="00BC499E"/>
    <w:rsid w:val="00BC528A"/>
    <w:rsid w:val="00BC54F7"/>
    <w:rsid w:val="00BC5CE2"/>
    <w:rsid w:val="00BC600D"/>
    <w:rsid w:val="00BC6064"/>
    <w:rsid w:val="00BC6613"/>
    <w:rsid w:val="00BC663F"/>
    <w:rsid w:val="00BC6BDE"/>
    <w:rsid w:val="00BC6E42"/>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099"/>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E7E82"/>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5D6"/>
    <w:rsid w:val="00C01835"/>
    <w:rsid w:val="00C01A25"/>
    <w:rsid w:val="00C01DA4"/>
    <w:rsid w:val="00C02026"/>
    <w:rsid w:val="00C02044"/>
    <w:rsid w:val="00C02192"/>
    <w:rsid w:val="00C023FA"/>
    <w:rsid w:val="00C028CC"/>
    <w:rsid w:val="00C02A28"/>
    <w:rsid w:val="00C02CDE"/>
    <w:rsid w:val="00C03125"/>
    <w:rsid w:val="00C03601"/>
    <w:rsid w:val="00C03892"/>
    <w:rsid w:val="00C039B6"/>
    <w:rsid w:val="00C03B7B"/>
    <w:rsid w:val="00C041E5"/>
    <w:rsid w:val="00C04AA5"/>
    <w:rsid w:val="00C04D1E"/>
    <w:rsid w:val="00C04F29"/>
    <w:rsid w:val="00C05094"/>
    <w:rsid w:val="00C05470"/>
    <w:rsid w:val="00C057E0"/>
    <w:rsid w:val="00C05863"/>
    <w:rsid w:val="00C059CD"/>
    <w:rsid w:val="00C05C20"/>
    <w:rsid w:val="00C05C62"/>
    <w:rsid w:val="00C05D07"/>
    <w:rsid w:val="00C06066"/>
    <w:rsid w:val="00C0620A"/>
    <w:rsid w:val="00C0648A"/>
    <w:rsid w:val="00C067A4"/>
    <w:rsid w:val="00C06BE9"/>
    <w:rsid w:val="00C06C43"/>
    <w:rsid w:val="00C06D90"/>
    <w:rsid w:val="00C07A6C"/>
    <w:rsid w:val="00C07AC5"/>
    <w:rsid w:val="00C07AE3"/>
    <w:rsid w:val="00C07AE4"/>
    <w:rsid w:val="00C07CE8"/>
    <w:rsid w:val="00C07D3E"/>
    <w:rsid w:val="00C10249"/>
    <w:rsid w:val="00C104CD"/>
    <w:rsid w:val="00C10599"/>
    <w:rsid w:val="00C106DF"/>
    <w:rsid w:val="00C10896"/>
    <w:rsid w:val="00C10C5F"/>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41A"/>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6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CC9"/>
    <w:rsid w:val="00C24EE5"/>
    <w:rsid w:val="00C24F74"/>
    <w:rsid w:val="00C250CF"/>
    <w:rsid w:val="00C2544D"/>
    <w:rsid w:val="00C25715"/>
    <w:rsid w:val="00C25D3A"/>
    <w:rsid w:val="00C25DA6"/>
    <w:rsid w:val="00C25F9C"/>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34"/>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3D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6D1"/>
    <w:rsid w:val="00C37B14"/>
    <w:rsid w:val="00C37D41"/>
    <w:rsid w:val="00C37F07"/>
    <w:rsid w:val="00C37F85"/>
    <w:rsid w:val="00C37F8D"/>
    <w:rsid w:val="00C4017D"/>
    <w:rsid w:val="00C4018E"/>
    <w:rsid w:val="00C404D5"/>
    <w:rsid w:val="00C4059B"/>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206"/>
    <w:rsid w:val="00C4464F"/>
    <w:rsid w:val="00C447FB"/>
    <w:rsid w:val="00C448BB"/>
    <w:rsid w:val="00C44ADA"/>
    <w:rsid w:val="00C44AF6"/>
    <w:rsid w:val="00C45A9C"/>
    <w:rsid w:val="00C45BF6"/>
    <w:rsid w:val="00C45E93"/>
    <w:rsid w:val="00C46483"/>
    <w:rsid w:val="00C46B53"/>
    <w:rsid w:val="00C46D8E"/>
    <w:rsid w:val="00C46E10"/>
    <w:rsid w:val="00C470AA"/>
    <w:rsid w:val="00C470B6"/>
    <w:rsid w:val="00C470D0"/>
    <w:rsid w:val="00C477FC"/>
    <w:rsid w:val="00C47AE8"/>
    <w:rsid w:val="00C47B5B"/>
    <w:rsid w:val="00C47E46"/>
    <w:rsid w:val="00C5002F"/>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868"/>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6F"/>
    <w:rsid w:val="00C60EC1"/>
    <w:rsid w:val="00C610CC"/>
    <w:rsid w:val="00C611A8"/>
    <w:rsid w:val="00C61893"/>
    <w:rsid w:val="00C619F5"/>
    <w:rsid w:val="00C61AAE"/>
    <w:rsid w:val="00C61FB2"/>
    <w:rsid w:val="00C62027"/>
    <w:rsid w:val="00C62163"/>
    <w:rsid w:val="00C623F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3410"/>
    <w:rsid w:val="00C83AEB"/>
    <w:rsid w:val="00C83B30"/>
    <w:rsid w:val="00C84317"/>
    <w:rsid w:val="00C845CE"/>
    <w:rsid w:val="00C8470F"/>
    <w:rsid w:val="00C847FC"/>
    <w:rsid w:val="00C848A8"/>
    <w:rsid w:val="00C84B21"/>
    <w:rsid w:val="00C8534D"/>
    <w:rsid w:val="00C85A05"/>
    <w:rsid w:val="00C8624E"/>
    <w:rsid w:val="00C86379"/>
    <w:rsid w:val="00C864DB"/>
    <w:rsid w:val="00C86588"/>
    <w:rsid w:val="00C86CA9"/>
    <w:rsid w:val="00C870B0"/>
    <w:rsid w:val="00C872C8"/>
    <w:rsid w:val="00C877DD"/>
    <w:rsid w:val="00C8781D"/>
    <w:rsid w:val="00C87DEF"/>
    <w:rsid w:val="00C901A9"/>
    <w:rsid w:val="00C901BB"/>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AC"/>
    <w:rsid w:val="00C92095"/>
    <w:rsid w:val="00C9220C"/>
    <w:rsid w:val="00C92215"/>
    <w:rsid w:val="00C922B9"/>
    <w:rsid w:val="00C922C5"/>
    <w:rsid w:val="00C92352"/>
    <w:rsid w:val="00C926FD"/>
    <w:rsid w:val="00C92C2A"/>
    <w:rsid w:val="00C9318C"/>
    <w:rsid w:val="00C9323B"/>
    <w:rsid w:val="00C93297"/>
    <w:rsid w:val="00C936D9"/>
    <w:rsid w:val="00C93C60"/>
    <w:rsid w:val="00C943A0"/>
    <w:rsid w:val="00C945C2"/>
    <w:rsid w:val="00C945EC"/>
    <w:rsid w:val="00C94B6B"/>
    <w:rsid w:val="00C94C81"/>
    <w:rsid w:val="00C94E45"/>
    <w:rsid w:val="00C952E6"/>
    <w:rsid w:val="00C95300"/>
    <w:rsid w:val="00C95548"/>
    <w:rsid w:val="00C95628"/>
    <w:rsid w:val="00C95730"/>
    <w:rsid w:val="00C95962"/>
    <w:rsid w:val="00C95BF2"/>
    <w:rsid w:val="00C95CD4"/>
    <w:rsid w:val="00C95E8B"/>
    <w:rsid w:val="00C9624F"/>
    <w:rsid w:val="00C96FE0"/>
    <w:rsid w:val="00C970B0"/>
    <w:rsid w:val="00C97AF1"/>
    <w:rsid w:val="00CA0186"/>
    <w:rsid w:val="00CA0279"/>
    <w:rsid w:val="00CA0698"/>
    <w:rsid w:val="00CA09AA"/>
    <w:rsid w:val="00CA0BAF"/>
    <w:rsid w:val="00CA0E7C"/>
    <w:rsid w:val="00CA0F3E"/>
    <w:rsid w:val="00CA0FE8"/>
    <w:rsid w:val="00CA114D"/>
    <w:rsid w:val="00CA1225"/>
    <w:rsid w:val="00CA1303"/>
    <w:rsid w:val="00CA15C0"/>
    <w:rsid w:val="00CA18D2"/>
    <w:rsid w:val="00CA1A2D"/>
    <w:rsid w:val="00CA1B31"/>
    <w:rsid w:val="00CA2122"/>
    <w:rsid w:val="00CA269B"/>
    <w:rsid w:val="00CA2919"/>
    <w:rsid w:val="00CA29CE"/>
    <w:rsid w:val="00CA2C56"/>
    <w:rsid w:val="00CA3030"/>
    <w:rsid w:val="00CA30B1"/>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45F"/>
    <w:rsid w:val="00CA6819"/>
    <w:rsid w:val="00CA694D"/>
    <w:rsid w:val="00CA69DB"/>
    <w:rsid w:val="00CA7050"/>
    <w:rsid w:val="00CA71D1"/>
    <w:rsid w:val="00CA73B2"/>
    <w:rsid w:val="00CA73E5"/>
    <w:rsid w:val="00CA74E8"/>
    <w:rsid w:val="00CA76F9"/>
    <w:rsid w:val="00CA77C0"/>
    <w:rsid w:val="00CA7824"/>
    <w:rsid w:val="00CA792E"/>
    <w:rsid w:val="00CA7C48"/>
    <w:rsid w:val="00CB0193"/>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ED8"/>
    <w:rsid w:val="00CB2F24"/>
    <w:rsid w:val="00CB32AE"/>
    <w:rsid w:val="00CB3726"/>
    <w:rsid w:val="00CB3866"/>
    <w:rsid w:val="00CB39CF"/>
    <w:rsid w:val="00CB4184"/>
    <w:rsid w:val="00CB44DB"/>
    <w:rsid w:val="00CB4736"/>
    <w:rsid w:val="00CB480A"/>
    <w:rsid w:val="00CB49F9"/>
    <w:rsid w:val="00CB4E0E"/>
    <w:rsid w:val="00CB4F0C"/>
    <w:rsid w:val="00CB4FA5"/>
    <w:rsid w:val="00CB5492"/>
    <w:rsid w:val="00CB558B"/>
    <w:rsid w:val="00CB57D5"/>
    <w:rsid w:val="00CB5823"/>
    <w:rsid w:val="00CB58DD"/>
    <w:rsid w:val="00CB58EF"/>
    <w:rsid w:val="00CB5A9F"/>
    <w:rsid w:val="00CB5EF8"/>
    <w:rsid w:val="00CB6343"/>
    <w:rsid w:val="00CB6385"/>
    <w:rsid w:val="00CB6598"/>
    <w:rsid w:val="00CB68B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347"/>
    <w:rsid w:val="00CC380B"/>
    <w:rsid w:val="00CC39C1"/>
    <w:rsid w:val="00CC3A24"/>
    <w:rsid w:val="00CC3E8C"/>
    <w:rsid w:val="00CC3E96"/>
    <w:rsid w:val="00CC3EC7"/>
    <w:rsid w:val="00CC400F"/>
    <w:rsid w:val="00CC4110"/>
    <w:rsid w:val="00CC4365"/>
    <w:rsid w:val="00CC4861"/>
    <w:rsid w:val="00CC4C5E"/>
    <w:rsid w:val="00CC4CCF"/>
    <w:rsid w:val="00CC4F58"/>
    <w:rsid w:val="00CC5702"/>
    <w:rsid w:val="00CC57AE"/>
    <w:rsid w:val="00CC59C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CB"/>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CAA"/>
    <w:rsid w:val="00CD1D72"/>
    <w:rsid w:val="00CD1E74"/>
    <w:rsid w:val="00CD223B"/>
    <w:rsid w:val="00CD2585"/>
    <w:rsid w:val="00CD25A6"/>
    <w:rsid w:val="00CD283A"/>
    <w:rsid w:val="00CD28F4"/>
    <w:rsid w:val="00CD2D18"/>
    <w:rsid w:val="00CD309B"/>
    <w:rsid w:val="00CD3122"/>
    <w:rsid w:val="00CD325D"/>
    <w:rsid w:val="00CD3480"/>
    <w:rsid w:val="00CD3487"/>
    <w:rsid w:val="00CD3ABF"/>
    <w:rsid w:val="00CD3D0C"/>
    <w:rsid w:val="00CD3E10"/>
    <w:rsid w:val="00CD3F09"/>
    <w:rsid w:val="00CD3F47"/>
    <w:rsid w:val="00CD3FAF"/>
    <w:rsid w:val="00CD4154"/>
    <w:rsid w:val="00CD4822"/>
    <w:rsid w:val="00CD486D"/>
    <w:rsid w:val="00CD492B"/>
    <w:rsid w:val="00CD52F0"/>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76E"/>
    <w:rsid w:val="00CE5861"/>
    <w:rsid w:val="00CE59E1"/>
    <w:rsid w:val="00CE5AB5"/>
    <w:rsid w:val="00CE5B37"/>
    <w:rsid w:val="00CE5E50"/>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00"/>
    <w:rsid w:val="00CF0754"/>
    <w:rsid w:val="00CF0B3D"/>
    <w:rsid w:val="00CF18AB"/>
    <w:rsid w:val="00CF1AA6"/>
    <w:rsid w:val="00CF1EAE"/>
    <w:rsid w:val="00CF20C8"/>
    <w:rsid w:val="00CF2334"/>
    <w:rsid w:val="00CF233B"/>
    <w:rsid w:val="00CF23D5"/>
    <w:rsid w:val="00CF2639"/>
    <w:rsid w:val="00CF277A"/>
    <w:rsid w:val="00CF2DB0"/>
    <w:rsid w:val="00CF2DB2"/>
    <w:rsid w:val="00CF2DD0"/>
    <w:rsid w:val="00CF2EC1"/>
    <w:rsid w:val="00CF2F6F"/>
    <w:rsid w:val="00CF2FBF"/>
    <w:rsid w:val="00CF33BA"/>
    <w:rsid w:val="00CF3F01"/>
    <w:rsid w:val="00CF405D"/>
    <w:rsid w:val="00CF406C"/>
    <w:rsid w:val="00CF40E7"/>
    <w:rsid w:val="00CF4206"/>
    <w:rsid w:val="00CF46E1"/>
    <w:rsid w:val="00CF48F2"/>
    <w:rsid w:val="00CF4D11"/>
    <w:rsid w:val="00CF4D6B"/>
    <w:rsid w:val="00CF50A9"/>
    <w:rsid w:val="00CF50C2"/>
    <w:rsid w:val="00CF52ED"/>
    <w:rsid w:val="00CF53CD"/>
    <w:rsid w:val="00CF5BED"/>
    <w:rsid w:val="00CF61A3"/>
    <w:rsid w:val="00CF630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288"/>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4D"/>
    <w:rsid w:val="00D12A5D"/>
    <w:rsid w:val="00D12B75"/>
    <w:rsid w:val="00D12EA8"/>
    <w:rsid w:val="00D13880"/>
    <w:rsid w:val="00D138C2"/>
    <w:rsid w:val="00D13B3E"/>
    <w:rsid w:val="00D13BBC"/>
    <w:rsid w:val="00D13CCD"/>
    <w:rsid w:val="00D14204"/>
    <w:rsid w:val="00D145FE"/>
    <w:rsid w:val="00D1495E"/>
    <w:rsid w:val="00D14E7D"/>
    <w:rsid w:val="00D151AC"/>
    <w:rsid w:val="00D15D5B"/>
    <w:rsid w:val="00D15D9D"/>
    <w:rsid w:val="00D15EA9"/>
    <w:rsid w:val="00D1624D"/>
    <w:rsid w:val="00D1678C"/>
    <w:rsid w:val="00D16BA8"/>
    <w:rsid w:val="00D16FF6"/>
    <w:rsid w:val="00D174E5"/>
    <w:rsid w:val="00D17AB0"/>
    <w:rsid w:val="00D17F37"/>
    <w:rsid w:val="00D20171"/>
    <w:rsid w:val="00D202D3"/>
    <w:rsid w:val="00D2032A"/>
    <w:rsid w:val="00D2032F"/>
    <w:rsid w:val="00D209A7"/>
    <w:rsid w:val="00D20CC4"/>
    <w:rsid w:val="00D20F77"/>
    <w:rsid w:val="00D2109E"/>
    <w:rsid w:val="00D2120D"/>
    <w:rsid w:val="00D215E6"/>
    <w:rsid w:val="00D216C5"/>
    <w:rsid w:val="00D2171B"/>
    <w:rsid w:val="00D2179E"/>
    <w:rsid w:val="00D217CE"/>
    <w:rsid w:val="00D218DE"/>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4B8C"/>
    <w:rsid w:val="00D24EC1"/>
    <w:rsid w:val="00D25077"/>
    <w:rsid w:val="00D25802"/>
    <w:rsid w:val="00D25EC9"/>
    <w:rsid w:val="00D261FB"/>
    <w:rsid w:val="00D26283"/>
    <w:rsid w:val="00D263B5"/>
    <w:rsid w:val="00D26586"/>
    <w:rsid w:val="00D2698B"/>
    <w:rsid w:val="00D26DBE"/>
    <w:rsid w:val="00D2728D"/>
    <w:rsid w:val="00D27F01"/>
    <w:rsid w:val="00D3074E"/>
    <w:rsid w:val="00D30C0B"/>
    <w:rsid w:val="00D30C46"/>
    <w:rsid w:val="00D30D92"/>
    <w:rsid w:val="00D30DE1"/>
    <w:rsid w:val="00D30FC7"/>
    <w:rsid w:val="00D3110A"/>
    <w:rsid w:val="00D315CF"/>
    <w:rsid w:val="00D318F1"/>
    <w:rsid w:val="00D31B45"/>
    <w:rsid w:val="00D31B9F"/>
    <w:rsid w:val="00D31BEA"/>
    <w:rsid w:val="00D31DDB"/>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44D"/>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BD5"/>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03"/>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1B2"/>
    <w:rsid w:val="00D5357A"/>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139"/>
    <w:rsid w:val="00D60207"/>
    <w:rsid w:val="00D6047B"/>
    <w:rsid w:val="00D604D6"/>
    <w:rsid w:val="00D6052B"/>
    <w:rsid w:val="00D6085E"/>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38"/>
    <w:rsid w:val="00D65AAD"/>
    <w:rsid w:val="00D65F7C"/>
    <w:rsid w:val="00D66022"/>
    <w:rsid w:val="00D66065"/>
    <w:rsid w:val="00D662E2"/>
    <w:rsid w:val="00D66D13"/>
    <w:rsid w:val="00D66D78"/>
    <w:rsid w:val="00D66DAA"/>
    <w:rsid w:val="00D7010A"/>
    <w:rsid w:val="00D7040B"/>
    <w:rsid w:val="00D70518"/>
    <w:rsid w:val="00D70A3E"/>
    <w:rsid w:val="00D70C66"/>
    <w:rsid w:val="00D70F5E"/>
    <w:rsid w:val="00D70F87"/>
    <w:rsid w:val="00D7123A"/>
    <w:rsid w:val="00D71A5F"/>
    <w:rsid w:val="00D723C1"/>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B8D"/>
    <w:rsid w:val="00D84EC7"/>
    <w:rsid w:val="00D85245"/>
    <w:rsid w:val="00D856E4"/>
    <w:rsid w:val="00D85A2E"/>
    <w:rsid w:val="00D8636C"/>
    <w:rsid w:val="00D865CF"/>
    <w:rsid w:val="00D8692B"/>
    <w:rsid w:val="00D86B37"/>
    <w:rsid w:val="00D86ED1"/>
    <w:rsid w:val="00D86F28"/>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3F7"/>
    <w:rsid w:val="00D974D3"/>
    <w:rsid w:val="00D9772D"/>
    <w:rsid w:val="00D97AF4"/>
    <w:rsid w:val="00D97D11"/>
    <w:rsid w:val="00D97E86"/>
    <w:rsid w:val="00DA0680"/>
    <w:rsid w:val="00DA0FC0"/>
    <w:rsid w:val="00DA1147"/>
    <w:rsid w:val="00DA1A08"/>
    <w:rsid w:val="00DA1C1A"/>
    <w:rsid w:val="00DA1C66"/>
    <w:rsid w:val="00DA1D80"/>
    <w:rsid w:val="00DA1D9A"/>
    <w:rsid w:val="00DA2046"/>
    <w:rsid w:val="00DA225C"/>
    <w:rsid w:val="00DA23D2"/>
    <w:rsid w:val="00DA26C1"/>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8C"/>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0C"/>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FE5"/>
    <w:rsid w:val="00DD3401"/>
    <w:rsid w:val="00DD3430"/>
    <w:rsid w:val="00DD3480"/>
    <w:rsid w:val="00DD3565"/>
    <w:rsid w:val="00DD3817"/>
    <w:rsid w:val="00DD404D"/>
    <w:rsid w:val="00DD49D3"/>
    <w:rsid w:val="00DD4CB4"/>
    <w:rsid w:val="00DD4E10"/>
    <w:rsid w:val="00DD4F37"/>
    <w:rsid w:val="00DD52E9"/>
    <w:rsid w:val="00DD5514"/>
    <w:rsid w:val="00DD5534"/>
    <w:rsid w:val="00DD5704"/>
    <w:rsid w:val="00DD57FD"/>
    <w:rsid w:val="00DD5836"/>
    <w:rsid w:val="00DD5951"/>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3B"/>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ADA"/>
    <w:rsid w:val="00DF1DE2"/>
    <w:rsid w:val="00DF1FD6"/>
    <w:rsid w:val="00DF264C"/>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39B"/>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1B2A"/>
    <w:rsid w:val="00E0204F"/>
    <w:rsid w:val="00E02355"/>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B4A"/>
    <w:rsid w:val="00E21CCC"/>
    <w:rsid w:val="00E21EDB"/>
    <w:rsid w:val="00E21FD8"/>
    <w:rsid w:val="00E220BA"/>
    <w:rsid w:val="00E220C1"/>
    <w:rsid w:val="00E221D7"/>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7F3"/>
    <w:rsid w:val="00E25ADB"/>
    <w:rsid w:val="00E25CDF"/>
    <w:rsid w:val="00E25F49"/>
    <w:rsid w:val="00E260C3"/>
    <w:rsid w:val="00E2617B"/>
    <w:rsid w:val="00E26782"/>
    <w:rsid w:val="00E2690E"/>
    <w:rsid w:val="00E272FE"/>
    <w:rsid w:val="00E2751B"/>
    <w:rsid w:val="00E2789C"/>
    <w:rsid w:val="00E27C81"/>
    <w:rsid w:val="00E30517"/>
    <w:rsid w:val="00E306B4"/>
    <w:rsid w:val="00E3070A"/>
    <w:rsid w:val="00E30728"/>
    <w:rsid w:val="00E307E4"/>
    <w:rsid w:val="00E30A72"/>
    <w:rsid w:val="00E30BDD"/>
    <w:rsid w:val="00E311A5"/>
    <w:rsid w:val="00E31371"/>
    <w:rsid w:val="00E31506"/>
    <w:rsid w:val="00E31F8A"/>
    <w:rsid w:val="00E322BF"/>
    <w:rsid w:val="00E325CE"/>
    <w:rsid w:val="00E32679"/>
    <w:rsid w:val="00E327EE"/>
    <w:rsid w:val="00E32E0E"/>
    <w:rsid w:val="00E3302D"/>
    <w:rsid w:val="00E33351"/>
    <w:rsid w:val="00E33802"/>
    <w:rsid w:val="00E33814"/>
    <w:rsid w:val="00E339C6"/>
    <w:rsid w:val="00E33BB9"/>
    <w:rsid w:val="00E33E4D"/>
    <w:rsid w:val="00E342BC"/>
    <w:rsid w:val="00E3457A"/>
    <w:rsid w:val="00E347CD"/>
    <w:rsid w:val="00E34A91"/>
    <w:rsid w:val="00E34D6E"/>
    <w:rsid w:val="00E34EA3"/>
    <w:rsid w:val="00E34F08"/>
    <w:rsid w:val="00E35657"/>
    <w:rsid w:val="00E35DF1"/>
    <w:rsid w:val="00E35F47"/>
    <w:rsid w:val="00E361BB"/>
    <w:rsid w:val="00E362BC"/>
    <w:rsid w:val="00E3648F"/>
    <w:rsid w:val="00E365D2"/>
    <w:rsid w:val="00E36DF9"/>
    <w:rsid w:val="00E374CC"/>
    <w:rsid w:val="00E375EA"/>
    <w:rsid w:val="00E377BF"/>
    <w:rsid w:val="00E37C25"/>
    <w:rsid w:val="00E37F72"/>
    <w:rsid w:val="00E40362"/>
    <w:rsid w:val="00E403D1"/>
    <w:rsid w:val="00E403F8"/>
    <w:rsid w:val="00E40DAE"/>
    <w:rsid w:val="00E40E78"/>
    <w:rsid w:val="00E41012"/>
    <w:rsid w:val="00E415CB"/>
    <w:rsid w:val="00E419AD"/>
    <w:rsid w:val="00E41A3E"/>
    <w:rsid w:val="00E41D2F"/>
    <w:rsid w:val="00E42FF3"/>
    <w:rsid w:val="00E430E9"/>
    <w:rsid w:val="00E432AE"/>
    <w:rsid w:val="00E4356E"/>
    <w:rsid w:val="00E43992"/>
    <w:rsid w:val="00E43CED"/>
    <w:rsid w:val="00E43D12"/>
    <w:rsid w:val="00E43F1E"/>
    <w:rsid w:val="00E43FBE"/>
    <w:rsid w:val="00E44330"/>
    <w:rsid w:val="00E44396"/>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94"/>
    <w:rsid w:val="00E538E0"/>
    <w:rsid w:val="00E53E22"/>
    <w:rsid w:val="00E53F67"/>
    <w:rsid w:val="00E54042"/>
    <w:rsid w:val="00E545F2"/>
    <w:rsid w:val="00E5476E"/>
    <w:rsid w:val="00E54AB9"/>
    <w:rsid w:val="00E54D33"/>
    <w:rsid w:val="00E5503E"/>
    <w:rsid w:val="00E551BC"/>
    <w:rsid w:val="00E55342"/>
    <w:rsid w:val="00E55582"/>
    <w:rsid w:val="00E558D9"/>
    <w:rsid w:val="00E55ABF"/>
    <w:rsid w:val="00E56699"/>
    <w:rsid w:val="00E56944"/>
    <w:rsid w:val="00E5711F"/>
    <w:rsid w:val="00E5765B"/>
    <w:rsid w:val="00E57723"/>
    <w:rsid w:val="00E578B2"/>
    <w:rsid w:val="00E57A6E"/>
    <w:rsid w:val="00E57C17"/>
    <w:rsid w:val="00E6000E"/>
    <w:rsid w:val="00E60241"/>
    <w:rsid w:val="00E6029F"/>
    <w:rsid w:val="00E602C9"/>
    <w:rsid w:val="00E60369"/>
    <w:rsid w:val="00E608B7"/>
    <w:rsid w:val="00E60F80"/>
    <w:rsid w:val="00E611E2"/>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C6"/>
    <w:rsid w:val="00E72ABE"/>
    <w:rsid w:val="00E72BCC"/>
    <w:rsid w:val="00E73065"/>
    <w:rsid w:val="00E7306F"/>
    <w:rsid w:val="00E73713"/>
    <w:rsid w:val="00E73D54"/>
    <w:rsid w:val="00E73E01"/>
    <w:rsid w:val="00E74589"/>
    <w:rsid w:val="00E7476B"/>
    <w:rsid w:val="00E7478C"/>
    <w:rsid w:val="00E74897"/>
    <w:rsid w:val="00E74B5A"/>
    <w:rsid w:val="00E74DDD"/>
    <w:rsid w:val="00E74F6C"/>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5E"/>
    <w:rsid w:val="00E96FBC"/>
    <w:rsid w:val="00E9738B"/>
    <w:rsid w:val="00E97425"/>
    <w:rsid w:val="00E97507"/>
    <w:rsid w:val="00EA00A6"/>
    <w:rsid w:val="00EA0281"/>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465"/>
    <w:rsid w:val="00EA475F"/>
    <w:rsid w:val="00EA4877"/>
    <w:rsid w:val="00EA4921"/>
    <w:rsid w:val="00EA4AC2"/>
    <w:rsid w:val="00EA4DFC"/>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7C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065"/>
    <w:rsid w:val="00EB51F9"/>
    <w:rsid w:val="00EB534C"/>
    <w:rsid w:val="00EB543D"/>
    <w:rsid w:val="00EB545D"/>
    <w:rsid w:val="00EB55D2"/>
    <w:rsid w:val="00EB57E7"/>
    <w:rsid w:val="00EB5A4E"/>
    <w:rsid w:val="00EB5CC3"/>
    <w:rsid w:val="00EB5D93"/>
    <w:rsid w:val="00EB623F"/>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B04"/>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5DA"/>
    <w:rsid w:val="00ED374D"/>
    <w:rsid w:val="00ED3790"/>
    <w:rsid w:val="00ED38AD"/>
    <w:rsid w:val="00ED38D7"/>
    <w:rsid w:val="00ED3B7D"/>
    <w:rsid w:val="00ED4792"/>
    <w:rsid w:val="00ED5122"/>
    <w:rsid w:val="00ED54F7"/>
    <w:rsid w:val="00ED58F2"/>
    <w:rsid w:val="00ED58FE"/>
    <w:rsid w:val="00ED5947"/>
    <w:rsid w:val="00ED5B50"/>
    <w:rsid w:val="00ED5F7B"/>
    <w:rsid w:val="00ED62F5"/>
    <w:rsid w:val="00ED7363"/>
    <w:rsid w:val="00ED74C9"/>
    <w:rsid w:val="00ED7884"/>
    <w:rsid w:val="00ED7BC7"/>
    <w:rsid w:val="00EE0074"/>
    <w:rsid w:val="00EE0130"/>
    <w:rsid w:val="00EE08BC"/>
    <w:rsid w:val="00EE09EA"/>
    <w:rsid w:val="00EE0A49"/>
    <w:rsid w:val="00EE0B49"/>
    <w:rsid w:val="00EE0E09"/>
    <w:rsid w:val="00EE12DA"/>
    <w:rsid w:val="00EE13C8"/>
    <w:rsid w:val="00EE14C4"/>
    <w:rsid w:val="00EE14D7"/>
    <w:rsid w:val="00EE15CA"/>
    <w:rsid w:val="00EE18BB"/>
    <w:rsid w:val="00EE1CDA"/>
    <w:rsid w:val="00EE1D32"/>
    <w:rsid w:val="00EE24B7"/>
    <w:rsid w:val="00EE2AAB"/>
    <w:rsid w:val="00EE3203"/>
    <w:rsid w:val="00EE33A6"/>
    <w:rsid w:val="00EE3B6C"/>
    <w:rsid w:val="00EE3DCB"/>
    <w:rsid w:val="00EE3FE2"/>
    <w:rsid w:val="00EE4034"/>
    <w:rsid w:val="00EE43F9"/>
    <w:rsid w:val="00EE44A5"/>
    <w:rsid w:val="00EE4708"/>
    <w:rsid w:val="00EE4F27"/>
    <w:rsid w:val="00EE5112"/>
    <w:rsid w:val="00EE58ED"/>
    <w:rsid w:val="00EE62B4"/>
    <w:rsid w:val="00EE636D"/>
    <w:rsid w:val="00EE66B1"/>
    <w:rsid w:val="00EE6747"/>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842"/>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43"/>
    <w:rsid w:val="00EF3F4E"/>
    <w:rsid w:val="00EF405C"/>
    <w:rsid w:val="00EF447D"/>
    <w:rsid w:val="00EF48B7"/>
    <w:rsid w:val="00EF493B"/>
    <w:rsid w:val="00EF4F32"/>
    <w:rsid w:val="00EF5326"/>
    <w:rsid w:val="00EF5483"/>
    <w:rsid w:val="00EF5630"/>
    <w:rsid w:val="00EF573A"/>
    <w:rsid w:val="00EF5861"/>
    <w:rsid w:val="00EF58EF"/>
    <w:rsid w:val="00EF5D0A"/>
    <w:rsid w:val="00EF6060"/>
    <w:rsid w:val="00EF6141"/>
    <w:rsid w:val="00EF6C5C"/>
    <w:rsid w:val="00EF6D7D"/>
    <w:rsid w:val="00EF6EF5"/>
    <w:rsid w:val="00EF706C"/>
    <w:rsid w:val="00EF7107"/>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89"/>
    <w:rsid w:val="00F02679"/>
    <w:rsid w:val="00F026AE"/>
    <w:rsid w:val="00F027FF"/>
    <w:rsid w:val="00F0285D"/>
    <w:rsid w:val="00F0301D"/>
    <w:rsid w:val="00F030D6"/>
    <w:rsid w:val="00F032DF"/>
    <w:rsid w:val="00F03466"/>
    <w:rsid w:val="00F03522"/>
    <w:rsid w:val="00F0388F"/>
    <w:rsid w:val="00F03891"/>
    <w:rsid w:val="00F03CA8"/>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833"/>
    <w:rsid w:val="00F07DEB"/>
    <w:rsid w:val="00F07E69"/>
    <w:rsid w:val="00F100BA"/>
    <w:rsid w:val="00F10437"/>
    <w:rsid w:val="00F10465"/>
    <w:rsid w:val="00F10864"/>
    <w:rsid w:val="00F108F5"/>
    <w:rsid w:val="00F10910"/>
    <w:rsid w:val="00F10CA1"/>
    <w:rsid w:val="00F111AD"/>
    <w:rsid w:val="00F11319"/>
    <w:rsid w:val="00F1165E"/>
    <w:rsid w:val="00F11C21"/>
    <w:rsid w:val="00F11CF5"/>
    <w:rsid w:val="00F11F0D"/>
    <w:rsid w:val="00F11FE0"/>
    <w:rsid w:val="00F124CB"/>
    <w:rsid w:val="00F128F4"/>
    <w:rsid w:val="00F12A7E"/>
    <w:rsid w:val="00F12B3D"/>
    <w:rsid w:val="00F12D63"/>
    <w:rsid w:val="00F1301B"/>
    <w:rsid w:val="00F13123"/>
    <w:rsid w:val="00F134F0"/>
    <w:rsid w:val="00F138CE"/>
    <w:rsid w:val="00F13A92"/>
    <w:rsid w:val="00F13D0B"/>
    <w:rsid w:val="00F13EB3"/>
    <w:rsid w:val="00F13FAF"/>
    <w:rsid w:val="00F1403E"/>
    <w:rsid w:val="00F1415B"/>
    <w:rsid w:val="00F1473D"/>
    <w:rsid w:val="00F1476B"/>
    <w:rsid w:val="00F149F8"/>
    <w:rsid w:val="00F15860"/>
    <w:rsid w:val="00F15F91"/>
    <w:rsid w:val="00F163CE"/>
    <w:rsid w:val="00F166E8"/>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73"/>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4C"/>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E1A"/>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0DA0"/>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5F00"/>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5A4"/>
    <w:rsid w:val="00F52756"/>
    <w:rsid w:val="00F52825"/>
    <w:rsid w:val="00F52867"/>
    <w:rsid w:val="00F52A47"/>
    <w:rsid w:val="00F52A4B"/>
    <w:rsid w:val="00F52C07"/>
    <w:rsid w:val="00F52C6C"/>
    <w:rsid w:val="00F52C93"/>
    <w:rsid w:val="00F52FA8"/>
    <w:rsid w:val="00F538CD"/>
    <w:rsid w:val="00F53E31"/>
    <w:rsid w:val="00F54192"/>
    <w:rsid w:val="00F54273"/>
    <w:rsid w:val="00F542D8"/>
    <w:rsid w:val="00F548C8"/>
    <w:rsid w:val="00F54BDB"/>
    <w:rsid w:val="00F55902"/>
    <w:rsid w:val="00F5593B"/>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1E4"/>
    <w:rsid w:val="00F61564"/>
    <w:rsid w:val="00F61701"/>
    <w:rsid w:val="00F61806"/>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2EC"/>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30D"/>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6E6"/>
    <w:rsid w:val="00F75796"/>
    <w:rsid w:val="00F75B67"/>
    <w:rsid w:val="00F76337"/>
    <w:rsid w:val="00F763DF"/>
    <w:rsid w:val="00F76786"/>
    <w:rsid w:val="00F76841"/>
    <w:rsid w:val="00F76A60"/>
    <w:rsid w:val="00F76B03"/>
    <w:rsid w:val="00F76B74"/>
    <w:rsid w:val="00F77363"/>
    <w:rsid w:val="00F77613"/>
    <w:rsid w:val="00F77863"/>
    <w:rsid w:val="00F7792A"/>
    <w:rsid w:val="00F77BEC"/>
    <w:rsid w:val="00F77C47"/>
    <w:rsid w:val="00F77CFA"/>
    <w:rsid w:val="00F77F77"/>
    <w:rsid w:val="00F800C1"/>
    <w:rsid w:val="00F805E1"/>
    <w:rsid w:val="00F80D8F"/>
    <w:rsid w:val="00F80FE3"/>
    <w:rsid w:val="00F8107A"/>
    <w:rsid w:val="00F8113E"/>
    <w:rsid w:val="00F81311"/>
    <w:rsid w:val="00F814F8"/>
    <w:rsid w:val="00F81507"/>
    <w:rsid w:val="00F81625"/>
    <w:rsid w:val="00F8199F"/>
    <w:rsid w:val="00F81C47"/>
    <w:rsid w:val="00F81C63"/>
    <w:rsid w:val="00F81E0E"/>
    <w:rsid w:val="00F81E87"/>
    <w:rsid w:val="00F81F25"/>
    <w:rsid w:val="00F81F57"/>
    <w:rsid w:val="00F821A2"/>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900E7"/>
    <w:rsid w:val="00F90133"/>
    <w:rsid w:val="00F901EE"/>
    <w:rsid w:val="00F9029B"/>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701"/>
    <w:rsid w:val="00F92725"/>
    <w:rsid w:val="00F92DA8"/>
    <w:rsid w:val="00F93528"/>
    <w:rsid w:val="00F93607"/>
    <w:rsid w:val="00F93649"/>
    <w:rsid w:val="00F9387F"/>
    <w:rsid w:val="00F938B2"/>
    <w:rsid w:val="00F93A3D"/>
    <w:rsid w:val="00F93B77"/>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895"/>
    <w:rsid w:val="00FA028C"/>
    <w:rsid w:val="00FA0452"/>
    <w:rsid w:val="00FA04BE"/>
    <w:rsid w:val="00FA0509"/>
    <w:rsid w:val="00FA0BA7"/>
    <w:rsid w:val="00FA0D79"/>
    <w:rsid w:val="00FA0E7C"/>
    <w:rsid w:val="00FA1140"/>
    <w:rsid w:val="00FA121E"/>
    <w:rsid w:val="00FA1766"/>
    <w:rsid w:val="00FA1C2E"/>
    <w:rsid w:val="00FA1C5F"/>
    <w:rsid w:val="00FA1CBF"/>
    <w:rsid w:val="00FA1D8F"/>
    <w:rsid w:val="00FA1E26"/>
    <w:rsid w:val="00FA2002"/>
    <w:rsid w:val="00FA21AE"/>
    <w:rsid w:val="00FA2525"/>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51"/>
    <w:rsid w:val="00FB07A3"/>
    <w:rsid w:val="00FB0982"/>
    <w:rsid w:val="00FB0D51"/>
    <w:rsid w:val="00FB0DF2"/>
    <w:rsid w:val="00FB15D5"/>
    <w:rsid w:val="00FB168B"/>
    <w:rsid w:val="00FB1694"/>
    <w:rsid w:val="00FB172F"/>
    <w:rsid w:val="00FB18E8"/>
    <w:rsid w:val="00FB19D8"/>
    <w:rsid w:val="00FB1CEE"/>
    <w:rsid w:val="00FB1D05"/>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6DE8"/>
    <w:rsid w:val="00FB7023"/>
    <w:rsid w:val="00FB72CB"/>
    <w:rsid w:val="00FB7747"/>
    <w:rsid w:val="00FB77BB"/>
    <w:rsid w:val="00FB7A9C"/>
    <w:rsid w:val="00FC04F0"/>
    <w:rsid w:val="00FC0AB4"/>
    <w:rsid w:val="00FC0B9B"/>
    <w:rsid w:val="00FC0C16"/>
    <w:rsid w:val="00FC0D36"/>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4278"/>
    <w:rsid w:val="00FC4423"/>
    <w:rsid w:val="00FC47D1"/>
    <w:rsid w:val="00FC4823"/>
    <w:rsid w:val="00FC4CA4"/>
    <w:rsid w:val="00FC50E2"/>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896"/>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06B"/>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39"/>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06B"/>
    <w:rsid w:val="00FE74E2"/>
    <w:rsid w:val="00FE74FC"/>
    <w:rsid w:val="00FE761D"/>
    <w:rsid w:val="00FE76FA"/>
    <w:rsid w:val="00FE7772"/>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618"/>
    <w:rsid w:val="00FF37C5"/>
    <w:rsid w:val="00FF3A12"/>
    <w:rsid w:val="00FF3CFC"/>
    <w:rsid w:val="00FF3FEB"/>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A0"/>
    <w:rsid w:val="00FF5EEF"/>
    <w:rsid w:val="00FF5EFE"/>
    <w:rsid w:val="00FF5FB5"/>
    <w:rsid w:val="00FF6045"/>
    <w:rsid w:val="00FF609A"/>
    <w:rsid w:val="00FF6143"/>
    <w:rsid w:val="00FF69B7"/>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49C10"/>
  <w15:chartTrackingRefBased/>
  <w15:docId w15:val="{79DEC674-C6C6-47C1-A0CA-AFE27124F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MTDisplayEquation">
    <w:name w:val="MTDisplayEquation"/>
    <w:basedOn w:val="afb"/>
    <w:next w:val="a"/>
    <w:link w:val="MTDisplayEquation0"/>
    <w:rsid w:val="00590277"/>
    <w:pPr>
      <w:tabs>
        <w:tab w:val="center" w:pos="4840"/>
        <w:tab w:val="right" w:pos="9080"/>
      </w:tabs>
      <w:spacing w:before="0" w:beforeAutospacing="0" w:after="0" w:afterAutospacing="0"/>
      <w:ind w:leftChars="314" w:left="628"/>
      <w:jc w:val="center"/>
    </w:pPr>
    <w:rPr>
      <w:rFonts w:ascii="宋体" w:eastAsiaTheme="minorEastAsia" w:hAnsi="宋体" w:cs="Calibri"/>
      <w:color w:val="000000"/>
      <w:sz w:val="22"/>
      <w:szCs w:val="22"/>
      <w:lang w:eastAsia="zh-CN"/>
    </w:rPr>
  </w:style>
  <w:style w:type="character" w:customStyle="1" w:styleId="MTDisplayEquation0">
    <w:name w:val="MTDisplayEquation 字符"/>
    <w:basedOn w:val="a0"/>
    <w:link w:val="MTDisplayEquation"/>
    <w:rsid w:val="00590277"/>
    <w:rPr>
      <w:rFonts w:ascii="宋体" w:eastAsiaTheme="minorEastAsia" w:hAnsi="宋体" w:cs="Calibri"/>
      <w:color w:val="000000"/>
      <w:sz w:val="22"/>
      <w:szCs w:val="22"/>
    </w:rPr>
  </w:style>
  <w:style w:type="table" w:customStyle="1" w:styleId="14">
    <w:name w:val="网格型1"/>
    <w:basedOn w:val="a1"/>
    <w:next w:val="af0"/>
    <w:uiPriority w:val="39"/>
    <w:qFormat/>
    <w:rsid w:val="005748B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432594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09436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113200">
      <w:bodyDiv w:val="1"/>
      <w:marLeft w:val="0"/>
      <w:marRight w:val="0"/>
      <w:marTop w:val="0"/>
      <w:marBottom w:val="0"/>
      <w:divBdr>
        <w:top w:val="none" w:sz="0" w:space="0" w:color="auto"/>
        <w:left w:val="none" w:sz="0" w:space="0" w:color="auto"/>
        <w:bottom w:val="none" w:sz="0" w:space="0" w:color="auto"/>
        <w:right w:val="none" w:sz="0" w:space="0" w:color="auto"/>
      </w:divBdr>
      <w:divsChild>
        <w:div w:id="1877692495">
          <w:marLeft w:val="605"/>
          <w:marRight w:val="0"/>
          <w:marTop w:val="40"/>
          <w:marBottom w:val="8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577122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8985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0812229">
      <w:bodyDiv w:val="1"/>
      <w:marLeft w:val="0"/>
      <w:marRight w:val="0"/>
      <w:marTop w:val="0"/>
      <w:marBottom w:val="0"/>
      <w:divBdr>
        <w:top w:val="none" w:sz="0" w:space="0" w:color="auto"/>
        <w:left w:val="none" w:sz="0" w:space="0" w:color="auto"/>
        <w:bottom w:val="none" w:sz="0" w:space="0" w:color="auto"/>
        <w:right w:val="none" w:sz="0" w:space="0" w:color="auto"/>
      </w:divBdr>
      <w:divsChild>
        <w:div w:id="2042319268">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1075790">
      <w:bodyDiv w:val="1"/>
      <w:marLeft w:val="0"/>
      <w:marRight w:val="0"/>
      <w:marTop w:val="0"/>
      <w:marBottom w:val="0"/>
      <w:divBdr>
        <w:top w:val="none" w:sz="0" w:space="0" w:color="auto"/>
        <w:left w:val="none" w:sz="0" w:space="0" w:color="auto"/>
        <w:bottom w:val="none" w:sz="0" w:space="0" w:color="auto"/>
        <w:right w:val="none" w:sz="0" w:space="0" w:color="auto"/>
      </w:divBdr>
    </w:div>
    <w:div w:id="473646092">
      <w:bodyDiv w:val="1"/>
      <w:marLeft w:val="0"/>
      <w:marRight w:val="0"/>
      <w:marTop w:val="0"/>
      <w:marBottom w:val="0"/>
      <w:divBdr>
        <w:top w:val="none" w:sz="0" w:space="0" w:color="auto"/>
        <w:left w:val="none" w:sz="0" w:space="0" w:color="auto"/>
        <w:bottom w:val="none" w:sz="0" w:space="0" w:color="auto"/>
        <w:right w:val="none" w:sz="0" w:space="0" w:color="auto"/>
      </w:divBdr>
      <w:divsChild>
        <w:div w:id="2042393342">
          <w:marLeft w:val="605"/>
          <w:marRight w:val="0"/>
          <w:marTop w:val="40"/>
          <w:marBottom w:val="8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155044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1715990">
      <w:bodyDiv w:val="1"/>
      <w:marLeft w:val="0"/>
      <w:marRight w:val="0"/>
      <w:marTop w:val="0"/>
      <w:marBottom w:val="0"/>
      <w:divBdr>
        <w:top w:val="none" w:sz="0" w:space="0" w:color="auto"/>
        <w:left w:val="none" w:sz="0" w:space="0" w:color="auto"/>
        <w:bottom w:val="none" w:sz="0" w:space="0" w:color="auto"/>
        <w:right w:val="none" w:sz="0" w:space="0" w:color="auto"/>
      </w:divBdr>
      <w:divsChild>
        <w:div w:id="2099518800">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327311">
      <w:bodyDiv w:val="1"/>
      <w:marLeft w:val="0"/>
      <w:marRight w:val="0"/>
      <w:marTop w:val="0"/>
      <w:marBottom w:val="0"/>
      <w:divBdr>
        <w:top w:val="none" w:sz="0" w:space="0" w:color="auto"/>
        <w:left w:val="none" w:sz="0" w:space="0" w:color="auto"/>
        <w:bottom w:val="none" w:sz="0" w:space="0" w:color="auto"/>
        <w:right w:val="none" w:sz="0" w:space="0" w:color="auto"/>
      </w:divBdr>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19744516">
      <w:bodyDiv w:val="1"/>
      <w:marLeft w:val="0"/>
      <w:marRight w:val="0"/>
      <w:marTop w:val="0"/>
      <w:marBottom w:val="0"/>
      <w:divBdr>
        <w:top w:val="none" w:sz="0" w:space="0" w:color="auto"/>
        <w:left w:val="none" w:sz="0" w:space="0" w:color="auto"/>
        <w:bottom w:val="none" w:sz="0" w:space="0" w:color="auto"/>
        <w:right w:val="none" w:sz="0" w:space="0" w:color="auto"/>
      </w:divBdr>
      <w:divsChild>
        <w:div w:id="1542666061">
          <w:marLeft w:val="0"/>
          <w:marRight w:val="0"/>
          <w:marTop w:val="0"/>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610741">
      <w:bodyDiv w:val="1"/>
      <w:marLeft w:val="0"/>
      <w:marRight w:val="0"/>
      <w:marTop w:val="0"/>
      <w:marBottom w:val="0"/>
      <w:divBdr>
        <w:top w:val="none" w:sz="0" w:space="0" w:color="auto"/>
        <w:left w:val="none" w:sz="0" w:space="0" w:color="auto"/>
        <w:bottom w:val="none" w:sz="0" w:space="0" w:color="auto"/>
        <w:right w:val="none" w:sz="0" w:space="0" w:color="auto"/>
      </w:divBdr>
      <w:divsChild>
        <w:div w:id="961955306">
          <w:marLeft w:val="0"/>
          <w:marRight w:val="0"/>
          <w:marTop w:val="0"/>
          <w:marBottom w:val="0"/>
          <w:divBdr>
            <w:top w:val="none" w:sz="0" w:space="0" w:color="auto"/>
            <w:left w:val="none" w:sz="0" w:space="0" w:color="auto"/>
            <w:bottom w:val="none" w:sz="0" w:space="0" w:color="auto"/>
            <w:right w:val="none" w:sz="0" w:space="0" w:color="auto"/>
          </w:divBdr>
        </w:div>
      </w:divsChild>
    </w:div>
    <w:div w:id="850684061">
      <w:bodyDiv w:val="1"/>
      <w:marLeft w:val="0"/>
      <w:marRight w:val="0"/>
      <w:marTop w:val="0"/>
      <w:marBottom w:val="0"/>
      <w:divBdr>
        <w:top w:val="none" w:sz="0" w:space="0" w:color="auto"/>
        <w:left w:val="none" w:sz="0" w:space="0" w:color="auto"/>
        <w:bottom w:val="none" w:sz="0" w:space="0" w:color="auto"/>
        <w:right w:val="none" w:sz="0" w:space="0" w:color="auto"/>
      </w:divBdr>
    </w:div>
    <w:div w:id="85219002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7560124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256254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4516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021936">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21337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505203">
      <w:bodyDiv w:val="1"/>
      <w:marLeft w:val="0"/>
      <w:marRight w:val="0"/>
      <w:marTop w:val="0"/>
      <w:marBottom w:val="0"/>
      <w:divBdr>
        <w:top w:val="none" w:sz="0" w:space="0" w:color="auto"/>
        <w:left w:val="none" w:sz="0" w:space="0" w:color="auto"/>
        <w:bottom w:val="none" w:sz="0" w:space="0" w:color="auto"/>
        <w:right w:val="none" w:sz="0" w:space="0" w:color="auto"/>
      </w:divBdr>
    </w:div>
    <w:div w:id="207828507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EEDB1-9D09-43E7-A7E7-0F54DEE642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434F7F4-152C-4D33-BEFB-191012BD19C4}">
  <ds:schemaRefs>
    <ds:schemaRef ds:uri="http://schemas.openxmlformats.org/officeDocument/2006/bibliography"/>
  </ds:schemaRefs>
</ds:datastoreItem>
</file>

<file path=customXml/itemProps6.xml><?xml version="1.0" encoding="utf-8"?>
<ds:datastoreItem xmlns:ds="http://schemas.openxmlformats.org/officeDocument/2006/customXml" ds:itemID="{8C32EA03-2DE5-4322-89FB-E19775E92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3123</Words>
  <Characters>17806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2</cp:revision>
  <cp:lastPrinted>2016-05-08T02:33:00Z</cp:lastPrinted>
  <dcterms:created xsi:type="dcterms:W3CDTF">2022-09-30T09:04:00Z</dcterms:created>
  <dcterms:modified xsi:type="dcterms:W3CDTF">2022-09-30T09:04:00Z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eb5c10b4659e469f9c3154c5adf4a820">
    <vt:lpwstr>CWMbIGxSJMVXhhfG+x9oCL0gS8vZvLBWstdV9au5bU3rf+a3Zei1aXmiKgPXL82elShX6HY6XCJ77J9dDgM2Uz4gw==</vt:lpwstr>
  </property>
</Properties>
</file>